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97BB" w14:textId="034C8EB0" w:rsidR="004B51C6" w:rsidRPr="00441BB4" w:rsidRDefault="00187619" w:rsidP="0042002D">
      <w:pPr>
        <w:tabs>
          <w:tab w:val="left" w:pos="7560"/>
        </w:tabs>
        <w:ind w:right="-1109"/>
        <w:rPr>
          <w:szCs w:val="22"/>
          <w:lang w:val="pt-BR"/>
        </w:rPr>
      </w:pPr>
      <w:r>
        <w:rPr>
          <w:szCs w:val="22"/>
          <w:lang w:val="pt-BR"/>
        </w:rPr>
        <w:object w:dxaOrig="1440" w:dyaOrig="1440" w14:anchorId="46E7D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29.35pt;margin-top:-28.15pt;width:320.1pt;height:28.05pt;z-index:251671552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1" DrawAspect="Content" ObjectID="_1698133665" r:id="rId12"/>
        </w:object>
      </w:r>
    </w:p>
    <w:p w14:paraId="6D303C42" w14:textId="77777777" w:rsidR="004B51C6" w:rsidRPr="00441BB4" w:rsidRDefault="004B51C6" w:rsidP="0042002D">
      <w:pPr>
        <w:tabs>
          <w:tab w:val="left" w:pos="7560"/>
        </w:tabs>
        <w:ind w:right="-1109"/>
        <w:rPr>
          <w:szCs w:val="22"/>
          <w:lang w:val="pt-BR"/>
        </w:rPr>
      </w:pPr>
    </w:p>
    <w:p w14:paraId="2C9CEB25" w14:textId="77777777" w:rsidR="004B51C6" w:rsidRPr="00441BB4" w:rsidRDefault="004B51C6" w:rsidP="0042002D">
      <w:pPr>
        <w:tabs>
          <w:tab w:val="left" w:pos="7560"/>
        </w:tabs>
        <w:ind w:right="-1109"/>
        <w:rPr>
          <w:szCs w:val="22"/>
          <w:lang w:val="pt-BR"/>
        </w:rPr>
      </w:pPr>
    </w:p>
    <w:p w14:paraId="4118672D" w14:textId="5B0E8D9B" w:rsidR="0042002D" w:rsidRPr="00441BB4" w:rsidRDefault="0042002D" w:rsidP="0042002D">
      <w:pPr>
        <w:tabs>
          <w:tab w:val="left" w:pos="7560"/>
        </w:tabs>
        <w:ind w:right="-1109"/>
        <w:rPr>
          <w:szCs w:val="22"/>
          <w:lang w:val="pt-BR"/>
        </w:rPr>
      </w:pPr>
      <w:r w:rsidRPr="00441BB4">
        <w:rPr>
          <w:szCs w:val="22"/>
          <w:lang w:val="pt-BR"/>
        </w:rPr>
        <w:t>QUIN</w:t>
      </w:r>
      <w:r w:rsidR="00467A20" w:rsidRPr="00441BB4">
        <w:rPr>
          <w:szCs w:val="22"/>
          <w:lang w:val="pt-BR"/>
        </w:rPr>
        <w:t>Q</w:t>
      </w:r>
      <w:r w:rsidRPr="00441BB4">
        <w:rPr>
          <w:szCs w:val="22"/>
          <w:lang w:val="pt-BR"/>
        </w:rPr>
        <w:t>UAGÉSIMO PRIME</w:t>
      </w:r>
      <w:r w:rsidR="00467A20" w:rsidRPr="00441BB4">
        <w:rPr>
          <w:szCs w:val="22"/>
          <w:lang w:val="pt-BR"/>
        </w:rPr>
        <w:t>IRO</w:t>
      </w:r>
      <w:r w:rsidRPr="00441BB4">
        <w:rPr>
          <w:szCs w:val="22"/>
          <w:lang w:val="pt-BR"/>
        </w:rPr>
        <w:t xml:space="preserve"> PERÍODO ORDIN</w:t>
      </w:r>
      <w:r w:rsidR="00467A20" w:rsidRPr="00441BB4">
        <w:rPr>
          <w:szCs w:val="22"/>
          <w:lang w:val="pt-BR"/>
        </w:rPr>
        <w:t>Á</w:t>
      </w:r>
      <w:r w:rsidRPr="00441BB4">
        <w:rPr>
          <w:szCs w:val="22"/>
          <w:lang w:val="pt-BR"/>
        </w:rPr>
        <w:t>RIO DE SES</w:t>
      </w:r>
      <w:r w:rsidR="00467A20" w:rsidRPr="00441BB4">
        <w:rPr>
          <w:szCs w:val="22"/>
          <w:lang w:val="pt-BR"/>
        </w:rPr>
        <w:t>SÕES</w:t>
      </w:r>
      <w:r w:rsidRPr="00441BB4">
        <w:rPr>
          <w:szCs w:val="22"/>
          <w:lang w:val="pt-BR"/>
        </w:rPr>
        <w:tab/>
        <w:t>OEA/Ser.P</w:t>
      </w:r>
    </w:p>
    <w:p w14:paraId="603B0116" w14:textId="6EDC7746" w:rsidR="0042002D" w:rsidRPr="00441BB4" w:rsidRDefault="0042002D" w:rsidP="0042002D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 w:rsidRPr="00441BB4">
        <w:rPr>
          <w:szCs w:val="22"/>
          <w:lang w:val="pt-BR"/>
        </w:rPr>
        <w:t>De 10 a 12 de novembr</w:t>
      </w:r>
      <w:r w:rsidR="00467A20" w:rsidRPr="00441BB4">
        <w:rPr>
          <w:szCs w:val="22"/>
          <w:lang w:val="pt-BR"/>
        </w:rPr>
        <w:t>o</w:t>
      </w:r>
      <w:r w:rsidRPr="00441BB4">
        <w:rPr>
          <w:szCs w:val="22"/>
          <w:lang w:val="pt-BR"/>
        </w:rPr>
        <w:t xml:space="preserve"> de 2021</w:t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  <w:t>AG/doc.5728/21</w:t>
      </w:r>
      <w:r w:rsidR="00BD6AE8" w:rsidRPr="00441BB4">
        <w:rPr>
          <w:szCs w:val="22"/>
          <w:lang w:val="pt-BR"/>
        </w:rPr>
        <w:t xml:space="preserve"> </w:t>
      </w:r>
      <w:r w:rsidR="007D452B" w:rsidRPr="00441BB4">
        <w:rPr>
          <w:szCs w:val="22"/>
          <w:lang w:val="pt-BR"/>
        </w:rPr>
        <w:t>add</w:t>
      </w:r>
      <w:r w:rsidR="00BD6AE8" w:rsidRPr="00441BB4">
        <w:rPr>
          <w:szCs w:val="22"/>
          <w:lang w:val="pt-BR"/>
        </w:rPr>
        <w:t>.1</w:t>
      </w:r>
    </w:p>
    <w:p w14:paraId="52A59DBB" w14:textId="3DA65DB9" w:rsidR="0042002D" w:rsidRPr="00441BB4" w:rsidRDefault="00467A20" w:rsidP="0042002D">
      <w:pPr>
        <w:tabs>
          <w:tab w:val="left" w:pos="7560"/>
        </w:tabs>
        <w:ind w:right="-1109"/>
        <w:rPr>
          <w:szCs w:val="22"/>
          <w:lang w:val="pt-BR"/>
        </w:rPr>
      </w:pPr>
      <w:r w:rsidRPr="00441BB4">
        <w:rPr>
          <w:szCs w:val="22"/>
          <w:lang w:val="pt-BR"/>
        </w:rPr>
        <w:t>Cidade da</w:t>
      </w:r>
      <w:r w:rsidR="0042002D" w:rsidRPr="00441BB4">
        <w:rPr>
          <w:szCs w:val="22"/>
          <w:lang w:val="pt-BR"/>
        </w:rPr>
        <w:t xml:space="preserve"> Guatemala, Guatemala </w:t>
      </w:r>
      <w:r w:rsidR="0042002D" w:rsidRPr="00441BB4">
        <w:rPr>
          <w:szCs w:val="22"/>
          <w:lang w:val="pt-BR"/>
        </w:rPr>
        <w:tab/>
      </w:r>
      <w:r w:rsidR="0042002D" w:rsidRPr="00441BB4">
        <w:rPr>
          <w:szCs w:val="22"/>
          <w:lang w:val="pt-BR"/>
        </w:rPr>
        <w:tab/>
      </w:r>
      <w:r w:rsidR="0042002D" w:rsidRPr="00441BB4">
        <w:rPr>
          <w:szCs w:val="22"/>
          <w:lang w:val="pt-BR"/>
        </w:rPr>
        <w:tab/>
      </w:r>
      <w:r w:rsidR="0042002D" w:rsidRPr="00441BB4">
        <w:rPr>
          <w:szCs w:val="22"/>
          <w:lang w:val="pt-BR"/>
        </w:rPr>
        <w:tab/>
      </w:r>
      <w:r w:rsidR="0042002D" w:rsidRPr="00441BB4">
        <w:rPr>
          <w:szCs w:val="22"/>
          <w:lang w:val="pt-BR"/>
        </w:rPr>
        <w:tab/>
      </w:r>
      <w:r w:rsidR="007D452B" w:rsidRPr="00441BB4">
        <w:rPr>
          <w:szCs w:val="22"/>
          <w:lang w:val="pt-BR"/>
        </w:rPr>
        <w:t>11</w:t>
      </w:r>
      <w:r w:rsidR="00BD6AE8" w:rsidRPr="00441BB4">
        <w:rPr>
          <w:szCs w:val="22"/>
          <w:lang w:val="pt-BR"/>
        </w:rPr>
        <w:t xml:space="preserve"> </w:t>
      </w:r>
      <w:r w:rsidRPr="00441BB4">
        <w:rPr>
          <w:szCs w:val="22"/>
          <w:lang w:val="pt-BR"/>
        </w:rPr>
        <w:t>novembro</w:t>
      </w:r>
      <w:r w:rsidR="0042002D" w:rsidRPr="00441BB4">
        <w:rPr>
          <w:szCs w:val="22"/>
          <w:lang w:val="pt-BR"/>
        </w:rPr>
        <w:t xml:space="preserve"> 2021</w:t>
      </w:r>
    </w:p>
    <w:p w14:paraId="36A0E8A0" w14:textId="2E9794AE" w:rsidR="0042002D" w:rsidRPr="00441BB4" w:rsidRDefault="0042002D" w:rsidP="0042002D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441BB4">
        <w:rPr>
          <w:szCs w:val="22"/>
          <w:lang w:val="pt-BR"/>
        </w:rPr>
        <w:t>VIRTUAL</w:t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  <w:t>Original: espa</w:t>
      </w:r>
      <w:r w:rsidR="00467A20" w:rsidRPr="00441BB4">
        <w:rPr>
          <w:szCs w:val="22"/>
          <w:lang w:val="pt-BR"/>
        </w:rPr>
        <w:t>nh</w:t>
      </w:r>
      <w:r w:rsidRPr="00441BB4">
        <w:rPr>
          <w:szCs w:val="22"/>
          <w:lang w:val="pt-BR"/>
        </w:rPr>
        <w:t>ol</w:t>
      </w:r>
    </w:p>
    <w:p w14:paraId="560905DC" w14:textId="77777777" w:rsidR="0042002D" w:rsidRPr="00441BB4" w:rsidRDefault="0042002D" w:rsidP="0042002D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3332AA8E" w14:textId="7C7D7A4D" w:rsidR="0042002D" w:rsidRPr="00441BB4" w:rsidRDefault="0042002D" w:rsidP="0042002D">
      <w:pPr>
        <w:tabs>
          <w:tab w:val="center" w:pos="2160"/>
          <w:tab w:val="left" w:pos="7560"/>
        </w:tabs>
        <w:ind w:right="-1109"/>
        <w:rPr>
          <w:szCs w:val="22"/>
          <w:u w:val="single"/>
          <w:lang w:val="pt-BR"/>
        </w:rPr>
      </w:pP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Pr="00441BB4">
        <w:rPr>
          <w:szCs w:val="22"/>
          <w:lang w:val="pt-BR"/>
        </w:rPr>
        <w:tab/>
      </w:r>
      <w:r w:rsidR="00467A20" w:rsidRPr="00441BB4">
        <w:rPr>
          <w:szCs w:val="22"/>
          <w:u w:val="single"/>
          <w:lang w:val="pt-BR"/>
        </w:rPr>
        <w:t>Tema</w:t>
      </w:r>
      <w:r w:rsidRPr="00441BB4">
        <w:rPr>
          <w:szCs w:val="22"/>
          <w:u w:val="single"/>
          <w:lang w:val="pt-BR"/>
        </w:rPr>
        <w:t xml:space="preserve"> 11 d</w:t>
      </w:r>
      <w:r w:rsidR="00467A20" w:rsidRPr="00441BB4">
        <w:rPr>
          <w:szCs w:val="22"/>
          <w:u w:val="single"/>
          <w:lang w:val="pt-BR"/>
        </w:rPr>
        <w:t>a agenda</w:t>
      </w:r>
    </w:p>
    <w:p w14:paraId="39C5D710" w14:textId="77777777" w:rsidR="0042002D" w:rsidRPr="00441BB4" w:rsidRDefault="0042002D" w:rsidP="004200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  <w:lang w:val="pt-BR"/>
        </w:rPr>
      </w:pPr>
    </w:p>
    <w:p w14:paraId="717C6C08" w14:textId="77777777" w:rsidR="00B46428" w:rsidRPr="00441BB4" w:rsidRDefault="00B46428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4D496BBC" w14:textId="75FEDE20" w:rsidR="00B46428" w:rsidRPr="00441BB4" w:rsidRDefault="00B46428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4D9C780C" w14:textId="06B6391B" w:rsidR="00636E10" w:rsidRPr="00441BB4" w:rsidRDefault="00636E10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17B984FF" w14:textId="432FE95A" w:rsidR="00636E10" w:rsidRPr="00441BB4" w:rsidRDefault="00636E10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2017FCCF" w14:textId="534A663E" w:rsidR="00636E10" w:rsidRPr="00441BB4" w:rsidRDefault="00636E10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68413894" w14:textId="292480BA" w:rsidR="00636E10" w:rsidRPr="00441BB4" w:rsidRDefault="00636E10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786B15D1" w14:textId="3F30E03F" w:rsidR="00636E10" w:rsidRPr="00441BB4" w:rsidRDefault="00636E10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5117AB53" w14:textId="14147236" w:rsidR="00636E10" w:rsidRPr="00441BB4" w:rsidRDefault="00636E10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6F6E3A09" w14:textId="72B562DA" w:rsidR="00636E10" w:rsidRPr="00441BB4" w:rsidRDefault="00636E10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339E4181" w14:textId="5943B286" w:rsidR="00636E10" w:rsidRPr="00441BB4" w:rsidRDefault="00636E10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1524B585" w14:textId="3C5465F1" w:rsidR="00636E10" w:rsidRPr="00441BB4" w:rsidRDefault="00636E10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0CD791FD" w14:textId="77777777" w:rsidR="00636E10" w:rsidRPr="00441BB4" w:rsidRDefault="00636E10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14B6FCD1" w14:textId="77777777" w:rsidR="00B46428" w:rsidRPr="00441BB4" w:rsidRDefault="00B46428" w:rsidP="00B46428">
      <w:pPr>
        <w:widowControl/>
        <w:jc w:val="center"/>
        <w:rPr>
          <w:rFonts w:ascii="Times New Roman" w:hAnsi="Times New Roman"/>
          <w:szCs w:val="22"/>
          <w:lang w:val="pt-BR"/>
        </w:rPr>
      </w:pPr>
    </w:p>
    <w:p w14:paraId="5E7B55FA" w14:textId="48276E92" w:rsidR="00B46428" w:rsidRPr="00441BB4" w:rsidRDefault="008A2AFE" w:rsidP="00B46428">
      <w:pPr>
        <w:widowControl/>
        <w:jc w:val="center"/>
        <w:rPr>
          <w:rFonts w:ascii="Times New Roman" w:hAnsi="Times New Roman"/>
          <w:szCs w:val="22"/>
          <w:lang w:val="pt-BR" w:eastAsia="es-ES"/>
        </w:rPr>
      </w:pPr>
      <w:r w:rsidRPr="00441BB4">
        <w:rPr>
          <w:rFonts w:ascii="Times New Roman" w:hAnsi="Times New Roman"/>
          <w:szCs w:val="22"/>
          <w:lang w:val="pt-BR" w:eastAsia="es-ES"/>
        </w:rPr>
        <w:t>PRO</w:t>
      </w:r>
      <w:r w:rsidR="00467A20" w:rsidRPr="00441BB4">
        <w:rPr>
          <w:rFonts w:ascii="Times New Roman" w:hAnsi="Times New Roman"/>
          <w:szCs w:val="22"/>
          <w:lang w:val="pt-BR" w:eastAsia="es-ES"/>
        </w:rPr>
        <w:t>JETO DE RESOLUÇÃO</w:t>
      </w:r>
      <w:r w:rsidRPr="00441BB4">
        <w:rPr>
          <w:rFonts w:ascii="Times New Roman" w:hAnsi="Times New Roman"/>
          <w:szCs w:val="22"/>
          <w:lang w:val="pt-BR" w:eastAsia="es-ES"/>
        </w:rPr>
        <w:t xml:space="preserve"> </w:t>
      </w:r>
      <w:r w:rsidR="00467A20" w:rsidRPr="00441BB4">
        <w:rPr>
          <w:rFonts w:ascii="Times New Roman" w:hAnsi="Times New Roman"/>
          <w:i/>
          <w:iCs/>
          <w:szCs w:val="22"/>
          <w:lang w:val="pt-BR" w:eastAsia="es-ES"/>
        </w:rPr>
        <w:t>O</w:t>
      </w:r>
      <w:r w:rsidRPr="00441BB4">
        <w:rPr>
          <w:rFonts w:ascii="Times New Roman" w:hAnsi="Times New Roman"/>
          <w:i/>
          <w:iCs/>
          <w:szCs w:val="22"/>
          <w:lang w:val="pt-BR" w:eastAsia="es-ES"/>
        </w:rPr>
        <w:t>MNIBUS</w:t>
      </w:r>
    </w:p>
    <w:p w14:paraId="3C9E4298" w14:textId="77777777" w:rsidR="00B46428" w:rsidRPr="00441BB4" w:rsidRDefault="00B46428" w:rsidP="00B46428">
      <w:pPr>
        <w:widowControl/>
        <w:jc w:val="center"/>
        <w:rPr>
          <w:rFonts w:ascii="Times New Roman" w:hAnsi="Times New Roman"/>
          <w:szCs w:val="22"/>
          <w:lang w:val="pt-BR" w:eastAsia="es-ES"/>
        </w:rPr>
      </w:pPr>
    </w:p>
    <w:p w14:paraId="1E6D94D7" w14:textId="3DBEBD28" w:rsidR="00B46428" w:rsidRPr="00441BB4" w:rsidRDefault="00B46428" w:rsidP="00B46428">
      <w:pPr>
        <w:widowControl/>
        <w:jc w:val="center"/>
        <w:rPr>
          <w:rFonts w:ascii="Times New Roman" w:hAnsi="Times New Roman"/>
          <w:szCs w:val="22"/>
          <w:lang w:val="pt-BR" w:eastAsia="es-ES"/>
        </w:rPr>
      </w:pPr>
      <w:r w:rsidRPr="00441BB4">
        <w:rPr>
          <w:rFonts w:ascii="Times New Roman" w:hAnsi="Times New Roman"/>
          <w:szCs w:val="22"/>
          <w:lang w:val="pt-BR"/>
        </w:rPr>
        <w:t>“PROMO</w:t>
      </w:r>
      <w:r w:rsidR="00467A20" w:rsidRPr="00441BB4">
        <w:rPr>
          <w:rFonts w:ascii="Times New Roman" w:hAnsi="Times New Roman"/>
          <w:szCs w:val="22"/>
          <w:lang w:val="pt-BR"/>
        </w:rPr>
        <w:t xml:space="preserve">ÇÃO E </w:t>
      </w:r>
      <w:r w:rsidRPr="00441BB4">
        <w:rPr>
          <w:rFonts w:ascii="Times New Roman" w:hAnsi="Times New Roman"/>
          <w:szCs w:val="22"/>
          <w:lang w:val="pt-BR"/>
        </w:rPr>
        <w:t>PROTE</w:t>
      </w:r>
      <w:r w:rsidR="00467A20" w:rsidRPr="00441BB4">
        <w:rPr>
          <w:rFonts w:ascii="Times New Roman" w:hAnsi="Times New Roman"/>
          <w:szCs w:val="22"/>
          <w:lang w:val="pt-BR"/>
        </w:rPr>
        <w:t>ÇÃO DOS DIREITOS</w:t>
      </w:r>
      <w:r w:rsidRPr="00441BB4">
        <w:rPr>
          <w:rFonts w:ascii="Times New Roman" w:hAnsi="Times New Roman"/>
          <w:szCs w:val="22"/>
          <w:lang w:val="pt-BR"/>
        </w:rPr>
        <w:t xml:space="preserve"> HUMANOS</w:t>
      </w:r>
      <w:r w:rsidRPr="00441BB4">
        <w:rPr>
          <w:rFonts w:ascii="Times New Roman" w:hAnsi="Times New Roman"/>
          <w:szCs w:val="22"/>
          <w:lang w:val="pt-BR" w:eastAsia="es-ES"/>
        </w:rPr>
        <w:t>”</w:t>
      </w:r>
    </w:p>
    <w:p w14:paraId="6CF3CADA" w14:textId="77777777" w:rsidR="00B46428" w:rsidRPr="00441BB4" w:rsidRDefault="00B46428" w:rsidP="00B46428">
      <w:pPr>
        <w:widowControl/>
        <w:jc w:val="center"/>
        <w:rPr>
          <w:rFonts w:ascii="Times New Roman" w:hAnsi="Times New Roman"/>
          <w:szCs w:val="22"/>
          <w:lang w:val="pt-BR" w:eastAsia="es-ES"/>
        </w:rPr>
      </w:pPr>
    </w:p>
    <w:p w14:paraId="3DFD28C4" w14:textId="77777777" w:rsidR="00AB1414" w:rsidRDefault="007D452B" w:rsidP="004B51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/>
          <w:bCs/>
          <w:szCs w:val="22"/>
          <w:lang w:val="pt-BR"/>
        </w:rPr>
      </w:pPr>
      <w:r w:rsidRPr="00441BB4">
        <w:rPr>
          <w:rFonts w:ascii="Times New Roman" w:eastAsia="Calibri" w:hAnsi="Times New Roman"/>
          <w:b/>
          <w:bCs/>
          <w:szCs w:val="22"/>
          <w:lang w:val="pt-BR"/>
        </w:rPr>
        <w:t>(Prop</w:t>
      </w:r>
      <w:r w:rsidR="00467A20" w:rsidRPr="00441BB4">
        <w:rPr>
          <w:rFonts w:ascii="Times New Roman" w:eastAsia="Calibri" w:hAnsi="Times New Roman"/>
          <w:b/>
          <w:bCs/>
          <w:szCs w:val="22"/>
          <w:lang w:val="pt-BR"/>
        </w:rPr>
        <w:t>o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>stas da Mis</w:t>
      </w:r>
      <w:r w:rsidR="00467A20" w:rsidRPr="00441BB4">
        <w:rPr>
          <w:rFonts w:ascii="Times New Roman" w:eastAsia="Calibri" w:hAnsi="Times New Roman"/>
          <w:b/>
          <w:bCs/>
          <w:szCs w:val="22"/>
          <w:lang w:val="pt-BR"/>
        </w:rPr>
        <w:t>são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 xml:space="preserve"> Permanente d</w:t>
      </w:r>
      <w:r w:rsidR="00467A20" w:rsidRPr="00441BB4">
        <w:rPr>
          <w:rFonts w:ascii="Times New Roman" w:eastAsia="Calibri" w:hAnsi="Times New Roman"/>
          <w:b/>
          <w:bCs/>
          <w:szCs w:val="22"/>
          <w:lang w:val="pt-BR"/>
        </w:rPr>
        <w:t>o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 xml:space="preserve"> E</w:t>
      </w:r>
      <w:r w:rsidR="00467A20" w:rsidRPr="00441BB4">
        <w:rPr>
          <w:rFonts w:ascii="Times New Roman" w:eastAsia="Calibri" w:hAnsi="Times New Roman"/>
          <w:b/>
          <w:bCs/>
          <w:szCs w:val="22"/>
          <w:lang w:val="pt-BR"/>
        </w:rPr>
        <w:t>q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>uador para a se</w:t>
      </w:r>
      <w:r w:rsidR="00467A20" w:rsidRPr="00441BB4">
        <w:rPr>
          <w:rFonts w:ascii="Times New Roman" w:eastAsia="Calibri" w:hAnsi="Times New Roman"/>
          <w:b/>
          <w:bCs/>
          <w:szCs w:val="22"/>
          <w:lang w:val="pt-BR"/>
        </w:rPr>
        <w:t>ção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 xml:space="preserve"> iii, </w:t>
      </w:r>
    </w:p>
    <w:p w14:paraId="29F7798F" w14:textId="779C307D" w:rsidR="00467A20" w:rsidRPr="00441BB4" w:rsidRDefault="007D452B" w:rsidP="004B51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/>
          <w:bCs/>
          <w:szCs w:val="22"/>
          <w:lang w:val="pt-BR"/>
        </w:rPr>
      </w:pPr>
      <w:r w:rsidRPr="00441BB4">
        <w:rPr>
          <w:rFonts w:ascii="Times New Roman" w:eastAsia="Calibri" w:hAnsi="Times New Roman"/>
          <w:b/>
          <w:bCs/>
          <w:szCs w:val="22"/>
          <w:lang w:val="pt-BR"/>
        </w:rPr>
        <w:t>“D</w:t>
      </w:r>
      <w:r w:rsidR="00467A20" w:rsidRPr="00441BB4">
        <w:rPr>
          <w:rFonts w:ascii="Times New Roman" w:eastAsia="Calibri" w:hAnsi="Times New Roman"/>
          <w:b/>
          <w:bCs/>
          <w:szCs w:val="22"/>
          <w:lang w:val="pt-BR"/>
        </w:rPr>
        <w:t xml:space="preserve">ireitos da criança e do 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>adolescente”)</w:t>
      </w:r>
    </w:p>
    <w:p w14:paraId="6164EB1A" w14:textId="77777777" w:rsidR="00AB1414" w:rsidRDefault="00AB1414" w:rsidP="00F27F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/>
        <w:ind w:left="4248" w:hanging="4248"/>
        <w:jc w:val="left"/>
        <w:rPr>
          <w:rFonts w:ascii="Times New Roman" w:eastAsia="Calibri" w:hAnsi="Times New Roman"/>
          <w:szCs w:val="22"/>
          <w:lang w:val="pt-BR"/>
        </w:rPr>
        <w:sectPr w:rsidR="00AB1414" w:rsidSect="004B51C6">
          <w:headerReference w:type="default" r:id="rId13"/>
          <w:type w:val="oddPage"/>
          <w:pgSz w:w="12240" w:h="15840"/>
          <w:pgMar w:top="2127" w:right="1440" w:bottom="1440" w:left="1440" w:header="720" w:footer="720" w:gutter="0"/>
          <w:cols w:space="720"/>
          <w:titlePg/>
          <w:docGrid w:linePitch="360"/>
        </w:sectPr>
      </w:pPr>
    </w:p>
    <w:p w14:paraId="1D207A52" w14:textId="020161DA" w:rsidR="00AB141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/>
          <w:bCs/>
          <w:i/>
          <w:iCs/>
          <w:caps/>
          <w:szCs w:val="22"/>
          <w:lang w:val="pt-BR"/>
        </w:rPr>
      </w:pPr>
      <w:r w:rsidRPr="00AB1414">
        <w:rPr>
          <w:rFonts w:ascii="Times New Roman" w:eastAsia="Calibri" w:hAnsi="Times New Roman"/>
          <w:b/>
          <w:bCs/>
          <w:i/>
          <w:iCs/>
          <w:caps/>
          <w:szCs w:val="22"/>
          <w:lang w:val="pt-BR"/>
        </w:rPr>
        <w:lastRenderedPageBreak/>
        <w:t>Missão Permanente do Equador</w:t>
      </w:r>
    </w:p>
    <w:p w14:paraId="6A9E59CE" w14:textId="0A13954E" w:rsidR="0040570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/>
          <w:bCs/>
          <w:i/>
          <w:iCs/>
          <w:caps/>
          <w:szCs w:val="22"/>
          <w:lang w:val="pt-BR"/>
        </w:rPr>
      </w:pPr>
      <w:r w:rsidRPr="00AB1414">
        <w:rPr>
          <w:rFonts w:ascii="Times New Roman" w:eastAsia="Calibri" w:hAnsi="Times New Roman"/>
          <w:b/>
          <w:bCs/>
          <w:i/>
          <w:iCs/>
          <w:caps/>
          <w:szCs w:val="22"/>
          <w:lang w:val="pt-BR"/>
        </w:rPr>
        <w:t>junto à Organização dos Estados Americanos</w:t>
      </w:r>
    </w:p>
    <w:p w14:paraId="2C539227" w14:textId="1D1AB136" w:rsidR="00AB141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/>
        <w:rPr>
          <w:rFonts w:ascii="Times New Roman" w:eastAsia="Calibri" w:hAnsi="Times New Roman"/>
          <w:b/>
          <w:bCs/>
          <w:i/>
          <w:iCs/>
          <w:caps/>
          <w:szCs w:val="22"/>
          <w:lang w:val="pt-BR"/>
        </w:rPr>
      </w:pPr>
    </w:p>
    <w:p w14:paraId="240D210D" w14:textId="20F2A802" w:rsidR="00AB141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/>
        <w:rPr>
          <w:rFonts w:ascii="Times New Roman" w:eastAsia="Calibri" w:hAnsi="Times New Roman"/>
          <w:b/>
          <w:bCs/>
          <w:i/>
          <w:iCs/>
          <w:caps/>
          <w:szCs w:val="22"/>
          <w:lang w:val="pt-BR"/>
        </w:rPr>
      </w:pPr>
    </w:p>
    <w:p w14:paraId="18240ECC" w14:textId="77777777" w:rsidR="00AB1414" w:rsidRPr="00AB141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/>
        <w:rPr>
          <w:rFonts w:ascii="Times New Roman" w:eastAsia="Calibri" w:hAnsi="Times New Roman"/>
          <w:b/>
          <w:bCs/>
          <w:i/>
          <w:iCs/>
          <w:caps/>
          <w:szCs w:val="22"/>
          <w:lang w:val="pt-BR"/>
        </w:rPr>
      </w:pPr>
    </w:p>
    <w:p w14:paraId="01A59ADF" w14:textId="562E72A9" w:rsidR="00405704" w:rsidRPr="00441BB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/>
        <w:rPr>
          <w:rFonts w:ascii="Times New Roman" w:eastAsia="Calibri" w:hAnsi="Times New Roman"/>
          <w:szCs w:val="22"/>
          <w:lang w:val="pt-BR"/>
        </w:rPr>
      </w:pPr>
      <w:r w:rsidRPr="00441BB4">
        <w:rPr>
          <w:rFonts w:ascii="Times New Roman" w:eastAsia="Calibri" w:hAnsi="Times New Roman"/>
          <w:szCs w:val="22"/>
          <w:lang w:val="pt-BR"/>
        </w:rPr>
        <w:t>Nota Nº 4-2-328/2021</w:t>
      </w:r>
    </w:p>
    <w:p w14:paraId="614E912F" w14:textId="77777777" w:rsidR="00405704" w:rsidRPr="00441BB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/>
        <w:jc w:val="left"/>
        <w:rPr>
          <w:rFonts w:ascii="Times New Roman" w:eastAsia="Calibri" w:hAnsi="Times New Roman"/>
          <w:szCs w:val="22"/>
          <w:lang w:val="pt-BR"/>
        </w:rPr>
      </w:pPr>
    </w:p>
    <w:p w14:paraId="0EECDA6A" w14:textId="564CED3B" w:rsidR="0040570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08"/>
        <w:rPr>
          <w:rFonts w:ascii="Times New Roman" w:eastAsia="Calibri" w:hAnsi="Times New Roman"/>
          <w:szCs w:val="22"/>
          <w:lang w:val="pt-BR"/>
        </w:rPr>
      </w:pPr>
      <w:r w:rsidRPr="00441BB4">
        <w:rPr>
          <w:rFonts w:ascii="Times New Roman" w:eastAsia="Calibri" w:hAnsi="Times New Roman"/>
          <w:szCs w:val="22"/>
          <w:lang w:val="pt-BR"/>
        </w:rPr>
        <w:t>A Missão Permanente do Equador junto à Organização dos Estados Americanos cumprimenta atenciosamente a Secretaria-Geral e tem a honra de referir-se ao projeto de resolução “Promoção e proteção dos direitos humanos”, que será submetido à consideração e aprovação da Assembleia Geral da OEA em seu Quinquagésimo Primeiro Período Ordinário de Sessões, a realizar-se de 10 a 12 de novembro de 2021.</w:t>
      </w:r>
    </w:p>
    <w:p w14:paraId="6035E4DF" w14:textId="77777777" w:rsidR="00AB1414" w:rsidRPr="00441BB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Calibri" w:hAnsi="Times New Roman"/>
          <w:szCs w:val="22"/>
          <w:lang w:val="pt-BR"/>
        </w:rPr>
      </w:pPr>
    </w:p>
    <w:p w14:paraId="44D2336D" w14:textId="09A2CB57" w:rsidR="0040570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08"/>
        <w:rPr>
          <w:rFonts w:ascii="Times New Roman" w:eastAsia="Calibri" w:hAnsi="Times New Roman"/>
          <w:szCs w:val="22"/>
          <w:lang w:val="pt-BR"/>
        </w:rPr>
      </w:pPr>
      <w:r w:rsidRPr="00441BB4">
        <w:rPr>
          <w:rFonts w:ascii="Times New Roman" w:eastAsia="Calibri" w:hAnsi="Times New Roman"/>
          <w:szCs w:val="22"/>
          <w:lang w:val="pt-BR"/>
        </w:rPr>
        <w:t xml:space="preserve">Nesse sentido, esta </w:t>
      </w:r>
      <w:r w:rsidR="00AB1414" w:rsidRPr="00441BB4">
        <w:rPr>
          <w:rFonts w:ascii="Times New Roman" w:eastAsia="Calibri" w:hAnsi="Times New Roman"/>
          <w:szCs w:val="22"/>
          <w:lang w:val="pt-BR"/>
        </w:rPr>
        <w:t>Missão</w:t>
      </w:r>
      <w:r w:rsidRPr="00441BB4">
        <w:rPr>
          <w:rFonts w:ascii="Times New Roman" w:eastAsia="Calibri" w:hAnsi="Times New Roman"/>
          <w:szCs w:val="22"/>
          <w:lang w:val="pt-BR"/>
        </w:rPr>
        <w:t xml:space="preserve"> Permanente tem a honra de remeter uma proposta de parágrafo preambular 4 e de parágrafo resolutivo 4 para a seção iii sobre os direitos da criança e do adolescente, e solicita que sejam circulados para a consideração dos Estados membros antes da instalação da Comissão Geral.</w:t>
      </w:r>
    </w:p>
    <w:p w14:paraId="4A44E305" w14:textId="77777777" w:rsidR="00AB1414" w:rsidRPr="00441BB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Calibri" w:hAnsi="Times New Roman"/>
          <w:szCs w:val="22"/>
          <w:lang w:val="pt-BR"/>
        </w:rPr>
      </w:pPr>
    </w:p>
    <w:p w14:paraId="3051C331" w14:textId="77777777" w:rsidR="00405704" w:rsidRPr="00441BB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08"/>
        <w:rPr>
          <w:rFonts w:ascii="Times New Roman" w:eastAsia="Calibri" w:hAnsi="Times New Roman"/>
          <w:szCs w:val="22"/>
          <w:lang w:val="pt-BR"/>
        </w:rPr>
      </w:pPr>
      <w:r w:rsidRPr="00441BB4">
        <w:rPr>
          <w:rFonts w:ascii="Times New Roman" w:eastAsia="Calibri" w:hAnsi="Times New Roman"/>
          <w:szCs w:val="22"/>
          <w:lang w:val="pt-BR"/>
        </w:rPr>
        <w:t>A Missão Permanente do Equador junto à Organização dos Estados Americanos aproveita a oportunidade para renovar à Secretaria-Geral os protestos de sua mais alta e distinta consideração.</w:t>
      </w:r>
    </w:p>
    <w:p w14:paraId="37977388" w14:textId="4FC616F3" w:rsidR="0040570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Calibri" w:hAnsi="Times New Roman"/>
          <w:szCs w:val="22"/>
          <w:lang w:val="pt-BR"/>
        </w:rPr>
      </w:pPr>
    </w:p>
    <w:p w14:paraId="7D6B43D6" w14:textId="17166799" w:rsidR="00AB141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Calibri" w:hAnsi="Times New Roman"/>
          <w:szCs w:val="22"/>
          <w:lang w:val="pt-BR"/>
        </w:rPr>
      </w:pPr>
    </w:p>
    <w:p w14:paraId="51911FFD" w14:textId="47850AB8" w:rsidR="00AB141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Calibri" w:hAnsi="Times New Roman"/>
          <w:szCs w:val="22"/>
          <w:lang w:val="pt-BR"/>
        </w:rPr>
      </w:pPr>
    </w:p>
    <w:p w14:paraId="55F91E91" w14:textId="511685D4" w:rsidR="00AB141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Calibri" w:hAnsi="Times New Roman"/>
          <w:szCs w:val="22"/>
          <w:lang w:val="pt-BR"/>
        </w:rPr>
      </w:pPr>
    </w:p>
    <w:p w14:paraId="6818F818" w14:textId="77777777" w:rsidR="00AB1414" w:rsidRPr="00441BB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Calibri" w:hAnsi="Times New Roman"/>
          <w:szCs w:val="22"/>
          <w:lang w:val="pt-BR"/>
        </w:rPr>
      </w:pPr>
    </w:p>
    <w:p w14:paraId="1095DF86" w14:textId="60ACC7B5" w:rsidR="00405704" w:rsidRPr="00441BB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08"/>
        <w:jc w:val="right"/>
        <w:rPr>
          <w:rFonts w:ascii="Times New Roman" w:eastAsia="Calibri" w:hAnsi="Times New Roman"/>
          <w:szCs w:val="22"/>
          <w:lang w:val="pt-BR"/>
        </w:rPr>
      </w:pPr>
      <w:r w:rsidRPr="00441BB4">
        <w:rPr>
          <w:rFonts w:ascii="Times New Roman" w:eastAsia="Calibri" w:hAnsi="Times New Roman"/>
          <w:szCs w:val="22"/>
          <w:lang w:val="pt-BR"/>
        </w:rPr>
        <w:t>Washington, D.C., 10 de novembro de 2021</w:t>
      </w:r>
    </w:p>
    <w:p w14:paraId="5F765527" w14:textId="59AD904F" w:rsidR="00405704" w:rsidRPr="00441BB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08"/>
        <w:jc w:val="right"/>
        <w:rPr>
          <w:rFonts w:ascii="Times New Roman" w:eastAsia="Calibri" w:hAnsi="Times New Roman"/>
          <w:szCs w:val="22"/>
          <w:lang w:val="pt-BR"/>
        </w:rPr>
      </w:pPr>
    </w:p>
    <w:p w14:paraId="72860A0D" w14:textId="7BEA4BB0" w:rsidR="00405704" w:rsidRPr="00441BB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Calibri" w:hAnsi="Times New Roman"/>
          <w:szCs w:val="22"/>
          <w:lang w:val="pt-BR"/>
        </w:rPr>
      </w:pPr>
      <w:r w:rsidRPr="00441BB4">
        <w:rPr>
          <w:rFonts w:ascii="Times New Roman" w:eastAsia="Calibri" w:hAnsi="Times New Roman"/>
          <w:szCs w:val="22"/>
          <w:lang w:val="pt-BR"/>
        </w:rPr>
        <w:t>À</w:t>
      </w:r>
    </w:p>
    <w:p w14:paraId="6666A56F" w14:textId="22DF30C0" w:rsidR="00405704" w:rsidRPr="00441BB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Calibri" w:hAnsi="Times New Roman"/>
          <w:szCs w:val="22"/>
          <w:lang w:val="pt-BR"/>
        </w:rPr>
      </w:pPr>
      <w:r w:rsidRPr="00441BB4">
        <w:rPr>
          <w:rFonts w:ascii="Times New Roman" w:eastAsia="Calibri" w:hAnsi="Times New Roman"/>
          <w:szCs w:val="22"/>
          <w:lang w:val="pt-BR"/>
        </w:rPr>
        <w:t>Secretaria-Geral</w:t>
      </w:r>
    </w:p>
    <w:p w14:paraId="675DF6B6" w14:textId="7F50D6F0" w:rsidR="00405704" w:rsidRPr="00441BB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Calibri" w:hAnsi="Times New Roman"/>
          <w:szCs w:val="22"/>
          <w:lang w:val="pt-BR"/>
        </w:rPr>
      </w:pPr>
      <w:r w:rsidRPr="00441BB4">
        <w:rPr>
          <w:rFonts w:ascii="Times New Roman" w:eastAsia="Calibri" w:hAnsi="Times New Roman"/>
          <w:szCs w:val="22"/>
          <w:lang w:val="pt-BR"/>
        </w:rPr>
        <w:t>Organização dos Estados Americanos</w:t>
      </w:r>
    </w:p>
    <w:p w14:paraId="2503EE9D" w14:textId="455F7FE7" w:rsidR="00405704" w:rsidRPr="00441BB4" w:rsidRDefault="0040570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left"/>
        <w:rPr>
          <w:rFonts w:ascii="Times New Roman" w:eastAsia="Calibri" w:hAnsi="Times New Roman"/>
          <w:szCs w:val="22"/>
          <w:lang w:val="pt-BR"/>
        </w:rPr>
      </w:pPr>
    </w:p>
    <w:p w14:paraId="411A92C9" w14:textId="77777777" w:rsidR="00AB1414" w:rsidRDefault="00AB1414" w:rsidP="00F27F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center"/>
        <w:rPr>
          <w:rFonts w:ascii="Times New Roman" w:hAnsi="Times New Roman"/>
          <w:szCs w:val="22"/>
          <w:lang w:val="pt-BR" w:eastAsia="es-ES"/>
        </w:rPr>
        <w:sectPr w:rsidR="00AB1414" w:rsidSect="004B51C6">
          <w:type w:val="oddPage"/>
          <w:pgSz w:w="12240" w:h="15840"/>
          <w:pgMar w:top="2127" w:right="1440" w:bottom="1440" w:left="1440" w:header="720" w:footer="720" w:gutter="0"/>
          <w:cols w:space="720"/>
          <w:titlePg/>
          <w:docGrid w:linePitch="360"/>
        </w:sectPr>
      </w:pPr>
    </w:p>
    <w:p w14:paraId="091E5198" w14:textId="7D0AA4BE" w:rsidR="007D452B" w:rsidRPr="00441BB4" w:rsidRDefault="007D452B" w:rsidP="00F27F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center"/>
        <w:rPr>
          <w:rFonts w:ascii="Times New Roman" w:hAnsi="Times New Roman"/>
          <w:szCs w:val="22"/>
          <w:lang w:val="pt-BR" w:eastAsia="es-ES"/>
        </w:rPr>
      </w:pPr>
      <w:r w:rsidRPr="00441BB4">
        <w:rPr>
          <w:rFonts w:ascii="Times New Roman" w:hAnsi="Times New Roman"/>
          <w:szCs w:val="22"/>
          <w:lang w:val="pt-BR" w:eastAsia="es-ES"/>
        </w:rPr>
        <w:lastRenderedPageBreak/>
        <w:t>PRO</w:t>
      </w:r>
      <w:r w:rsidR="00F27F93" w:rsidRPr="00441BB4">
        <w:rPr>
          <w:rFonts w:ascii="Times New Roman" w:hAnsi="Times New Roman"/>
          <w:szCs w:val="22"/>
          <w:lang w:val="pt-BR" w:eastAsia="es-ES"/>
        </w:rPr>
        <w:t>JETO DE RESOLUÇÃO</w:t>
      </w:r>
      <w:r w:rsidRPr="00441BB4">
        <w:rPr>
          <w:rFonts w:ascii="Times New Roman" w:hAnsi="Times New Roman"/>
          <w:szCs w:val="22"/>
          <w:lang w:val="pt-BR" w:eastAsia="es-ES"/>
        </w:rPr>
        <w:t xml:space="preserve"> </w:t>
      </w:r>
      <w:r w:rsidR="00F27F93" w:rsidRPr="00441BB4">
        <w:rPr>
          <w:rFonts w:ascii="Times New Roman" w:hAnsi="Times New Roman"/>
          <w:i/>
          <w:iCs/>
          <w:szCs w:val="22"/>
          <w:lang w:val="pt-BR" w:eastAsia="es-ES"/>
        </w:rPr>
        <w:t>O</w:t>
      </w:r>
      <w:r w:rsidRPr="00441BB4">
        <w:rPr>
          <w:rFonts w:ascii="Times New Roman" w:hAnsi="Times New Roman"/>
          <w:i/>
          <w:iCs/>
          <w:szCs w:val="22"/>
          <w:lang w:val="pt-BR" w:eastAsia="es-ES"/>
        </w:rPr>
        <w:t>MNIBUS</w:t>
      </w:r>
    </w:p>
    <w:p w14:paraId="6B2CEA3D" w14:textId="4189FF1E" w:rsidR="007D452B" w:rsidRPr="00441BB4" w:rsidRDefault="007D452B" w:rsidP="00AB1414">
      <w:pPr>
        <w:widowControl/>
        <w:rPr>
          <w:rFonts w:ascii="Times New Roman" w:hAnsi="Times New Roman"/>
          <w:szCs w:val="22"/>
          <w:lang w:val="pt-BR" w:eastAsia="es-ES"/>
        </w:rPr>
      </w:pPr>
    </w:p>
    <w:p w14:paraId="352324F1" w14:textId="555EC473" w:rsidR="007D452B" w:rsidRPr="00441BB4" w:rsidRDefault="007D452B" w:rsidP="007D452B">
      <w:pPr>
        <w:widowControl/>
        <w:jc w:val="center"/>
        <w:rPr>
          <w:rFonts w:ascii="Times New Roman" w:hAnsi="Times New Roman"/>
          <w:szCs w:val="22"/>
          <w:lang w:val="pt-BR" w:eastAsia="es-ES"/>
        </w:rPr>
      </w:pPr>
      <w:r w:rsidRPr="00441BB4">
        <w:rPr>
          <w:rFonts w:ascii="Times New Roman" w:hAnsi="Times New Roman"/>
          <w:szCs w:val="22"/>
          <w:lang w:val="pt-BR"/>
        </w:rPr>
        <w:t>“PROMO</w:t>
      </w:r>
      <w:r w:rsidR="00F27F93" w:rsidRPr="00441BB4">
        <w:rPr>
          <w:rFonts w:ascii="Times New Roman" w:hAnsi="Times New Roman"/>
          <w:szCs w:val="22"/>
          <w:lang w:val="pt-BR"/>
        </w:rPr>
        <w:t>ÇÃO E PROTEÇÃO DOS DIREITOS</w:t>
      </w:r>
      <w:r w:rsidRPr="00441BB4">
        <w:rPr>
          <w:rFonts w:ascii="Times New Roman" w:hAnsi="Times New Roman"/>
          <w:szCs w:val="22"/>
          <w:lang w:val="pt-BR"/>
        </w:rPr>
        <w:t xml:space="preserve"> HUMANOS</w:t>
      </w:r>
      <w:r w:rsidRPr="00441BB4">
        <w:rPr>
          <w:rFonts w:ascii="Times New Roman" w:hAnsi="Times New Roman"/>
          <w:szCs w:val="22"/>
          <w:lang w:val="pt-BR" w:eastAsia="es-ES"/>
        </w:rPr>
        <w:t>”</w:t>
      </w:r>
    </w:p>
    <w:p w14:paraId="204CF1EB" w14:textId="5478A03D" w:rsidR="007D452B" w:rsidRPr="00441BB4" w:rsidRDefault="007D452B" w:rsidP="007D452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D8694AD" w14:textId="77777777" w:rsidR="00AB1414" w:rsidRDefault="007D452B" w:rsidP="007D452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/>
          <w:bCs/>
          <w:szCs w:val="22"/>
          <w:lang w:val="pt-BR"/>
        </w:rPr>
      </w:pPr>
      <w:r w:rsidRPr="00441BB4">
        <w:rPr>
          <w:rFonts w:ascii="Times New Roman" w:eastAsia="Calibri" w:hAnsi="Times New Roman"/>
          <w:b/>
          <w:bCs/>
          <w:szCs w:val="22"/>
          <w:lang w:val="pt-BR"/>
        </w:rPr>
        <w:t>(Prop</w:t>
      </w:r>
      <w:r w:rsidR="00F27F93" w:rsidRPr="00441BB4">
        <w:rPr>
          <w:rFonts w:ascii="Times New Roman" w:eastAsia="Calibri" w:hAnsi="Times New Roman"/>
          <w:b/>
          <w:bCs/>
          <w:szCs w:val="22"/>
          <w:lang w:val="pt-BR"/>
        </w:rPr>
        <w:t>o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>stas da Mis</w:t>
      </w:r>
      <w:r w:rsidR="00F27F93" w:rsidRPr="00441BB4">
        <w:rPr>
          <w:rFonts w:ascii="Times New Roman" w:eastAsia="Calibri" w:hAnsi="Times New Roman"/>
          <w:b/>
          <w:bCs/>
          <w:szCs w:val="22"/>
          <w:lang w:val="pt-BR"/>
        </w:rPr>
        <w:t>são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 xml:space="preserve"> Permanente </w:t>
      </w:r>
      <w:r w:rsidR="00F27F93" w:rsidRPr="00441BB4">
        <w:rPr>
          <w:rFonts w:ascii="Times New Roman" w:eastAsia="Calibri" w:hAnsi="Times New Roman"/>
          <w:b/>
          <w:bCs/>
          <w:szCs w:val="22"/>
          <w:lang w:val="pt-BR"/>
        </w:rPr>
        <w:t>do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 xml:space="preserve"> E</w:t>
      </w:r>
      <w:r w:rsidR="00F27F93" w:rsidRPr="00441BB4">
        <w:rPr>
          <w:rFonts w:ascii="Times New Roman" w:eastAsia="Calibri" w:hAnsi="Times New Roman"/>
          <w:b/>
          <w:bCs/>
          <w:szCs w:val="22"/>
          <w:lang w:val="pt-BR"/>
        </w:rPr>
        <w:t>q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>uador para a se</w:t>
      </w:r>
      <w:r w:rsidR="00F27F93" w:rsidRPr="00441BB4">
        <w:rPr>
          <w:rFonts w:ascii="Times New Roman" w:eastAsia="Calibri" w:hAnsi="Times New Roman"/>
          <w:b/>
          <w:bCs/>
          <w:szCs w:val="22"/>
          <w:lang w:val="pt-BR"/>
        </w:rPr>
        <w:t>ção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 xml:space="preserve"> iii, </w:t>
      </w:r>
    </w:p>
    <w:p w14:paraId="42E978F9" w14:textId="055FF6AA" w:rsidR="007D452B" w:rsidRPr="00441BB4" w:rsidRDefault="007D452B" w:rsidP="007D452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/>
          <w:bCs/>
          <w:szCs w:val="22"/>
          <w:lang w:val="pt-BR"/>
        </w:rPr>
      </w:pPr>
      <w:r w:rsidRPr="00441BB4">
        <w:rPr>
          <w:rFonts w:ascii="Times New Roman" w:eastAsia="Calibri" w:hAnsi="Times New Roman"/>
          <w:b/>
          <w:bCs/>
          <w:szCs w:val="22"/>
          <w:lang w:val="pt-BR"/>
        </w:rPr>
        <w:t>“</w:t>
      </w:r>
      <w:r w:rsidR="00F27F93" w:rsidRPr="00441BB4">
        <w:rPr>
          <w:rFonts w:ascii="Times New Roman" w:eastAsia="Calibri" w:hAnsi="Times New Roman"/>
          <w:b/>
          <w:bCs/>
          <w:szCs w:val="22"/>
          <w:lang w:val="pt-BR"/>
        </w:rPr>
        <w:t>Direitos humanos da criança e do adolescente</w:t>
      </w:r>
      <w:r w:rsidRPr="00441BB4">
        <w:rPr>
          <w:rFonts w:ascii="Times New Roman" w:eastAsia="Calibri" w:hAnsi="Times New Roman"/>
          <w:b/>
          <w:bCs/>
          <w:szCs w:val="22"/>
          <w:lang w:val="pt-BR"/>
        </w:rPr>
        <w:t>”)</w:t>
      </w:r>
    </w:p>
    <w:p w14:paraId="11D2AF91" w14:textId="4A4FB567" w:rsidR="007D452B" w:rsidRDefault="007D452B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b/>
          <w:bCs/>
          <w:szCs w:val="22"/>
          <w:lang w:val="pt-BR"/>
        </w:rPr>
      </w:pPr>
    </w:p>
    <w:p w14:paraId="5DAF4935" w14:textId="77777777" w:rsidR="00AB1414" w:rsidRPr="00441BB4" w:rsidRDefault="00AB1414" w:rsidP="00AB14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b/>
          <w:bCs/>
          <w:szCs w:val="22"/>
          <w:lang w:val="pt-BR"/>
        </w:rPr>
      </w:pPr>
    </w:p>
    <w:p w14:paraId="000C3D99" w14:textId="08F09998" w:rsidR="00F27F93" w:rsidRPr="00441BB4" w:rsidRDefault="007D452B" w:rsidP="00F27F93">
      <w:pPr>
        <w:spacing w:line="360" w:lineRule="auto"/>
        <w:ind w:firstLine="706"/>
        <w:rPr>
          <w:rFonts w:ascii="Times New Roman" w:hAnsi="Times New Roman"/>
          <w:b/>
          <w:bCs/>
          <w:shd w:val="clear" w:color="auto" w:fill="FFFFFF"/>
          <w:lang w:val="pt-BR"/>
        </w:rPr>
      </w:pPr>
      <w:r w:rsidRPr="00441BB4">
        <w:rPr>
          <w:rFonts w:ascii="Times New Roman" w:eastAsia="Calibri" w:hAnsi="Times New Roman"/>
          <w:szCs w:val="22"/>
          <w:lang w:val="pt-BR"/>
        </w:rPr>
        <w:t>PP4.</w:t>
      </w:r>
      <w:r w:rsidR="00F27F93" w:rsidRPr="00441BB4">
        <w:rPr>
          <w:rFonts w:ascii="Times New Roman" w:hAnsi="Times New Roman"/>
          <w:lang w:val="pt-BR"/>
        </w:rPr>
        <w:tab/>
        <w:t>REAFIRMANDO o compromisso dos Estados membros da OEA com a prevenção, punição e erradicação de todo tipo de abuso e violência exercidos contra as crianças e os adolescentes em todos os âmbitos da sua vida como uma prioridade hemisférica, especialmente na pandemia, o que, pela sua importância, deve ser objeto de um diagnóstico regional com vistas à adoção de medidas ulteriores</w:t>
      </w:r>
      <w:r w:rsidR="00F27F93" w:rsidRPr="00441BB4">
        <w:rPr>
          <w:rFonts w:ascii="Times New Roman" w:hAnsi="Times New Roman"/>
          <w:shd w:val="clear" w:color="auto" w:fill="FFFFFF"/>
          <w:lang w:val="pt-BR"/>
        </w:rPr>
        <w:t>;</w:t>
      </w:r>
      <w:r w:rsidR="00F27F93" w:rsidRPr="00441BB4">
        <w:rPr>
          <w:rFonts w:ascii="Times New Roman" w:hAnsi="Times New Roman"/>
          <w:b/>
          <w:bCs/>
          <w:shd w:val="clear" w:color="auto" w:fill="FFFFFF"/>
          <w:lang w:val="pt-BR"/>
        </w:rPr>
        <w:t xml:space="preserve"> </w:t>
      </w:r>
      <w:r w:rsidR="00F27F93" w:rsidRPr="00441BB4">
        <w:rPr>
          <w:rFonts w:ascii="Times New Roman" w:hAnsi="Times New Roman"/>
          <w:shd w:val="clear" w:color="auto" w:fill="FFFFFF"/>
          <w:lang w:val="pt-BR"/>
        </w:rPr>
        <w:t>e</w:t>
      </w:r>
    </w:p>
    <w:p w14:paraId="2FB1CDE2" w14:textId="77777777" w:rsidR="007D452B" w:rsidRPr="00441BB4" w:rsidRDefault="007D452B" w:rsidP="007D452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Calibri" w:hAnsi="Times New Roman"/>
          <w:szCs w:val="22"/>
          <w:lang w:val="pt-BR"/>
        </w:rPr>
      </w:pPr>
    </w:p>
    <w:p w14:paraId="24E93FCC" w14:textId="2C6DD467" w:rsidR="00F27F93" w:rsidRPr="00441BB4" w:rsidRDefault="00DD0015" w:rsidP="00441BB4">
      <w:pPr>
        <w:spacing w:line="360" w:lineRule="auto"/>
        <w:rPr>
          <w:rFonts w:ascii="Times New Roman" w:hAnsi="Times New Roman"/>
          <w:sz w:val="24"/>
          <w:lang w:val="pt-BR"/>
        </w:rPr>
      </w:pPr>
      <w:r>
        <w:rPr>
          <w:rFonts w:ascii="Times New Roman" w:eastAsia="Calibri" w:hAnsi="Times New Roman"/>
          <w:szCs w:val="22"/>
          <w:lang w:val="pt-BR"/>
        </w:rPr>
        <w:tab/>
      </w:r>
      <w:r w:rsidR="007D452B" w:rsidRPr="00441BB4">
        <w:rPr>
          <w:rFonts w:ascii="Times New Roman" w:eastAsia="Calibri" w:hAnsi="Times New Roman"/>
          <w:szCs w:val="22"/>
          <w:lang w:val="pt-BR"/>
        </w:rPr>
        <w:t xml:space="preserve">OP4. </w:t>
      </w:r>
      <w:r w:rsidR="007D452B" w:rsidRPr="00441BB4">
        <w:rPr>
          <w:rFonts w:ascii="Times New Roman" w:eastAsia="Calibri" w:hAnsi="Times New Roman"/>
          <w:szCs w:val="22"/>
          <w:lang w:val="pt-BR"/>
        </w:rPr>
        <w:tab/>
      </w:r>
      <w:r w:rsidR="00F27F93" w:rsidRPr="00441BB4">
        <w:rPr>
          <w:rFonts w:ascii="Times New Roman" w:hAnsi="Times New Roman"/>
          <w:lang w:val="pt-BR"/>
        </w:rPr>
        <w:t>Encarregar a Secretaria-Geral de, em consulta com os Estados membros e em colaboração com o INN e outros órgãos relevantes da OEA, apresentar à Assembleia Geral no seu Quinquagésimo Segundo Período Ordinário de Sessões, por intermédio da Comissão de Assuntos Jurídicos e Políticos (CAJP), um diagnóstico hemisférico em matéria de prevenção, erradicação e punição do abuso e de toda forma de violência contra a infância e a adolescência, que, com base na avaliação nacional que os Estados façam dos distintos subsídios, dentre eles o relatório elaborado pelo Instituto Interamericano da Criança e do Adolescente (INN), em cumprimento da resolução AG/RES. 2961 (L-O/20), entre outros aspectos, permitirá considerar a oportunidade de adotar medidas ulteriores, que poderiam incluir um possível instrumento interamericano na matéria com os recursos existentes.</w:t>
      </w:r>
    </w:p>
    <w:p w14:paraId="53341464" w14:textId="091E8540" w:rsidR="007D452B" w:rsidRPr="00441BB4" w:rsidRDefault="007D452B" w:rsidP="007D452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Calibri" w:hAnsi="Times New Roman"/>
          <w:szCs w:val="22"/>
          <w:lang w:val="pt-BR"/>
        </w:rPr>
      </w:pPr>
    </w:p>
    <w:p w14:paraId="0FFF3080" w14:textId="77777777" w:rsidR="007D452B" w:rsidRPr="00441BB4" w:rsidRDefault="007D452B" w:rsidP="007D452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4BF44EC1" w14:textId="77777777" w:rsidR="007D452B" w:rsidRPr="00441BB4" w:rsidRDefault="007D452B" w:rsidP="007D452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0496E6E4" w14:textId="72EA8BD7" w:rsidR="00C06903" w:rsidRPr="00441BB4" w:rsidRDefault="0094350A" w:rsidP="007D452B">
      <w:pPr>
        <w:widowControl/>
        <w:jc w:val="center"/>
        <w:rPr>
          <w:rFonts w:ascii="Times New Roman" w:hAnsi="Times New Roman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B162BD9" wp14:editId="2F5D6435">
            <wp:simplePos x="0" y="0"/>
            <wp:positionH relativeFrom="margin">
              <wp:align>right</wp:align>
            </wp:positionH>
            <wp:positionV relativeFrom="paragraph">
              <wp:posOffset>1734185</wp:posOffset>
            </wp:positionV>
            <wp:extent cx="712800" cy="7128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1C6" w:rsidRPr="00441BB4">
        <w:rPr>
          <w:rFonts w:ascii="Times New Roman" w:hAnsi="Times New Roman"/>
          <w:noProof/>
          <w:szCs w:val="22"/>
          <w:lang w:val="pt-BR"/>
        </w:rPr>
        <mc:AlternateContent>
          <mc:Choice Requires="wps">
            <w:drawing>
              <wp:anchor distT="0" distB="0" distL="118745" distR="118745" simplePos="0" relativeHeight="251672576" behindDoc="0" locked="1" layoutInCell="1" allowOverlap="1" wp14:anchorId="5771065E" wp14:editId="25F84B5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06EAC8" w14:textId="66C9DAE2" w:rsidR="004B51C6" w:rsidRPr="004B51C6" w:rsidRDefault="004B51C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27F9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AG08419P0</w:t>
                            </w:r>
                            <w:r w:rsidR="00DD001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10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7257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D06EAC8" w14:textId="66C9DAE2" w:rsidR="004B51C6" w:rsidRPr="004B51C6" w:rsidRDefault="004B51C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27F93">
                        <w:rPr>
                          <w:rFonts w:ascii="Times New Roman" w:hAnsi="Times New Roman"/>
                          <w:noProof/>
                          <w:sz w:val="18"/>
                        </w:rPr>
                        <w:t>AG08419P0</w:t>
                      </w:r>
                      <w:r w:rsidR="00DD0015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06903" w:rsidRPr="00441BB4" w:rsidSect="004B51C6">
      <w:type w:val="oddPage"/>
      <w:pgSz w:w="12240" w:h="15840"/>
      <w:pgMar w:top="212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F29C" w14:textId="77777777" w:rsidR="00C200D8" w:rsidRDefault="00C200D8" w:rsidP="00116F2A">
      <w:r>
        <w:separator/>
      </w:r>
    </w:p>
  </w:endnote>
  <w:endnote w:type="continuationSeparator" w:id="0">
    <w:p w14:paraId="76548B57" w14:textId="77777777" w:rsidR="00C200D8" w:rsidRDefault="00C200D8" w:rsidP="0011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4283" w14:textId="77777777" w:rsidR="00C200D8" w:rsidRDefault="00C200D8" w:rsidP="00116F2A">
      <w:r>
        <w:separator/>
      </w:r>
    </w:p>
  </w:footnote>
  <w:footnote w:type="continuationSeparator" w:id="0">
    <w:p w14:paraId="7A89736B" w14:textId="77777777" w:rsidR="00C200D8" w:rsidRDefault="00C200D8" w:rsidP="0011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1943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59489" w14:textId="77777777" w:rsidR="004B51C6" w:rsidRDefault="004B51C6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4F801127" w14:textId="77777777" w:rsidR="004B51C6" w:rsidRDefault="004B5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4B5"/>
    <w:multiLevelType w:val="hybridMultilevel"/>
    <w:tmpl w:val="120CCA58"/>
    <w:lvl w:ilvl="0" w:tplc="1D6AE5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126"/>
    <w:multiLevelType w:val="hybridMultilevel"/>
    <w:tmpl w:val="434E77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0F11"/>
    <w:multiLevelType w:val="hybridMultilevel"/>
    <w:tmpl w:val="351CFB12"/>
    <w:lvl w:ilvl="0" w:tplc="AD38C6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1B0"/>
    <w:multiLevelType w:val="hybridMultilevel"/>
    <w:tmpl w:val="8A902CB0"/>
    <w:lvl w:ilvl="0" w:tplc="E9646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F7C48"/>
    <w:multiLevelType w:val="multilevel"/>
    <w:tmpl w:val="2FF4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D81E09"/>
    <w:multiLevelType w:val="hybridMultilevel"/>
    <w:tmpl w:val="854EA5A0"/>
    <w:lvl w:ilvl="0" w:tplc="5FC0B034">
      <w:start w:val="1"/>
      <w:numFmt w:val="decimal"/>
      <w:lvlText w:val="%1."/>
      <w:lvlJc w:val="left"/>
      <w:pPr>
        <w:ind w:left="1066" w:hanging="360"/>
      </w:pPr>
      <w:rPr>
        <w:strike w:val="0"/>
        <w:dstrike w:val="0"/>
        <w:u w:val="none"/>
        <w:effect w:val="none"/>
      </w:rPr>
    </w:lvl>
    <w:lvl w:ilvl="1" w:tplc="540A0019">
      <w:start w:val="1"/>
      <w:numFmt w:val="lowerLetter"/>
      <w:lvlText w:val="%2."/>
      <w:lvlJc w:val="left"/>
      <w:pPr>
        <w:ind w:left="1786" w:hanging="360"/>
      </w:pPr>
    </w:lvl>
    <w:lvl w:ilvl="2" w:tplc="540A001B">
      <w:start w:val="1"/>
      <w:numFmt w:val="lowerRoman"/>
      <w:lvlText w:val="%3."/>
      <w:lvlJc w:val="right"/>
      <w:pPr>
        <w:ind w:left="2506" w:hanging="180"/>
      </w:pPr>
    </w:lvl>
    <w:lvl w:ilvl="3" w:tplc="540A000F">
      <w:start w:val="1"/>
      <w:numFmt w:val="decimal"/>
      <w:lvlText w:val="%4."/>
      <w:lvlJc w:val="left"/>
      <w:pPr>
        <w:ind w:left="3226" w:hanging="360"/>
      </w:pPr>
    </w:lvl>
    <w:lvl w:ilvl="4" w:tplc="540A0019">
      <w:start w:val="1"/>
      <w:numFmt w:val="lowerLetter"/>
      <w:lvlText w:val="%5."/>
      <w:lvlJc w:val="left"/>
      <w:pPr>
        <w:ind w:left="3946" w:hanging="360"/>
      </w:pPr>
    </w:lvl>
    <w:lvl w:ilvl="5" w:tplc="540A001B">
      <w:start w:val="1"/>
      <w:numFmt w:val="lowerRoman"/>
      <w:lvlText w:val="%6."/>
      <w:lvlJc w:val="right"/>
      <w:pPr>
        <w:ind w:left="4666" w:hanging="180"/>
      </w:pPr>
    </w:lvl>
    <w:lvl w:ilvl="6" w:tplc="540A000F">
      <w:start w:val="1"/>
      <w:numFmt w:val="decimal"/>
      <w:lvlText w:val="%7."/>
      <w:lvlJc w:val="left"/>
      <w:pPr>
        <w:ind w:left="5386" w:hanging="360"/>
      </w:pPr>
    </w:lvl>
    <w:lvl w:ilvl="7" w:tplc="540A0019">
      <w:start w:val="1"/>
      <w:numFmt w:val="lowerLetter"/>
      <w:lvlText w:val="%8."/>
      <w:lvlJc w:val="left"/>
      <w:pPr>
        <w:ind w:left="6106" w:hanging="360"/>
      </w:pPr>
    </w:lvl>
    <w:lvl w:ilvl="8" w:tplc="540A001B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D6B63D3"/>
    <w:multiLevelType w:val="hybridMultilevel"/>
    <w:tmpl w:val="2D70B0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F9A"/>
    <w:multiLevelType w:val="hybridMultilevel"/>
    <w:tmpl w:val="0DE44612"/>
    <w:lvl w:ilvl="0" w:tplc="37980A72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F389B"/>
    <w:multiLevelType w:val="hybridMultilevel"/>
    <w:tmpl w:val="ACD608F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93279"/>
    <w:multiLevelType w:val="hybridMultilevel"/>
    <w:tmpl w:val="F7CA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932C3"/>
    <w:multiLevelType w:val="hybridMultilevel"/>
    <w:tmpl w:val="09A8DC0C"/>
    <w:lvl w:ilvl="0" w:tplc="4A62DF2E">
      <w:start w:val="1"/>
      <w:numFmt w:val="lowerRoman"/>
      <w:pStyle w:val="Heading1"/>
      <w:lvlText w:val="%1."/>
      <w:lvlJc w:val="right"/>
      <w:pPr>
        <w:ind w:left="16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7CC1"/>
    <w:multiLevelType w:val="hybridMultilevel"/>
    <w:tmpl w:val="28AC924A"/>
    <w:lvl w:ilvl="0" w:tplc="7AF8D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620" w:hanging="360"/>
      </w:pPr>
    </w:lvl>
    <w:lvl w:ilvl="2" w:tplc="540A001B" w:tentative="1">
      <w:start w:val="1"/>
      <w:numFmt w:val="lowerRoman"/>
      <w:lvlText w:val="%3."/>
      <w:lvlJc w:val="right"/>
      <w:pPr>
        <w:ind w:left="2340" w:hanging="180"/>
      </w:pPr>
    </w:lvl>
    <w:lvl w:ilvl="3" w:tplc="540A000F" w:tentative="1">
      <w:start w:val="1"/>
      <w:numFmt w:val="decimal"/>
      <w:lvlText w:val="%4."/>
      <w:lvlJc w:val="left"/>
      <w:pPr>
        <w:ind w:left="3060" w:hanging="360"/>
      </w:pPr>
    </w:lvl>
    <w:lvl w:ilvl="4" w:tplc="540A0019" w:tentative="1">
      <w:start w:val="1"/>
      <w:numFmt w:val="lowerLetter"/>
      <w:lvlText w:val="%5."/>
      <w:lvlJc w:val="left"/>
      <w:pPr>
        <w:ind w:left="3780" w:hanging="360"/>
      </w:pPr>
    </w:lvl>
    <w:lvl w:ilvl="5" w:tplc="540A001B" w:tentative="1">
      <w:start w:val="1"/>
      <w:numFmt w:val="lowerRoman"/>
      <w:lvlText w:val="%6."/>
      <w:lvlJc w:val="right"/>
      <w:pPr>
        <w:ind w:left="4500" w:hanging="180"/>
      </w:pPr>
    </w:lvl>
    <w:lvl w:ilvl="6" w:tplc="540A000F" w:tentative="1">
      <w:start w:val="1"/>
      <w:numFmt w:val="decimal"/>
      <w:lvlText w:val="%7."/>
      <w:lvlJc w:val="left"/>
      <w:pPr>
        <w:ind w:left="5220" w:hanging="360"/>
      </w:pPr>
    </w:lvl>
    <w:lvl w:ilvl="7" w:tplc="540A0019" w:tentative="1">
      <w:start w:val="1"/>
      <w:numFmt w:val="lowerLetter"/>
      <w:lvlText w:val="%8."/>
      <w:lvlJc w:val="left"/>
      <w:pPr>
        <w:ind w:left="5940" w:hanging="360"/>
      </w:pPr>
    </w:lvl>
    <w:lvl w:ilvl="8" w:tplc="5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7A4D75"/>
    <w:multiLevelType w:val="hybridMultilevel"/>
    <w:tmpl w:val="91BC6CA0"/>
    <w:lvl w:ilvl="0" w:tplc="9230BA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F7AB8"/>
    <w:multiLevelType w:val="hybridMultilevel"/>
    <w:tmpl w:val="C9B6FB08"/>
    <w:lvl w:ilvl="0" w:tplc="44304ACE">
      <w:start w:val="1"/>
      <w:numFmt w:val="decimal"/>
      <w:lvlText w:val="%1."/>
      <w:lvlJc w:val="left"/>
      <w:pPr>
        <w:ind w:left="1080" w:hanging="360"/>
      </w:pPr>
    </w:lvl>
    <w:lvl w:ilvl="1" w:tplc="540A0019">
      <w:start w:val="1"/>
      <w:numFmt w:val="lowerLetter"/>
      <w:lvlText w:val="%2."/>
      <w:lvlJc w:val="left"/>
      <w:pPr>
        <w:ind w:left="1800" w:hanging="360"/>
      </w:pPr>
    </w:lvl>
    <w:lvl w:ilvl="2" w:tplc="540A001B">
      <w:start w:val="1"/>
      <w:numFmt w:val="lowerRoman"/>
      <w:lvlText w:val="%3."/>
      <w:lvlJc w:val="right"/>
      <w:pPr>
        <w:ind w:left="2520" w:hanging="180"/>
      </w:pPr>
    </w:lvl>
    <w:lvl w:ilvl="3" w:tplc="117AC162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540A0019">
      <w:start w:val="1"/>
      <w:numFmt w:val="lowerLetter"/>
      <w:lvlText w:val="%5."/>
      <w:lvlJc w:val="left"/>
      <w:pPr>
        <w:ind w:left="3960" w:hanging="360"/>
      </w:pPr>
    </w:lvl>
    <w:lvl w:ilvl="5" w:tplc="540A001B">
      <w:start w:val="1"/>
      <w:numFmt w:val="lowerRoman"/>
      <w:lvlText w:val="%6."/>
      <w:lvlJc w:val="right"/>
      <w:pPr>
        <w:ind w:left="4680" w:hanging="180"/>
      </w:pPr>
    </w:lvl>
    <w:lvl w:ilvl="6" w:tplc="540A000F">
      <w:start w:val="1"/>
      <w:numFmt w:val="decimal"/>
      <w:lvlText w:val="%7."/>
      <w:lvlJc w:val="left"/>
      <w:pPr>
        <w:ind w:left="5400" w:hanging="360"/>
      </w:pPr>
    </w:lvl>
    <w:lvl w:ilvl="7" w:tplc="540A0019">
      <w:start w:val="1"/>
      <w:numFmt w:val="lowerLetter"/>
      <w:lvlText w:val="%8."/>
      <w:lvlJc w:val="left"/>
      <w:pPr>
        <w:ind w:left="6120" w:hanging="360"/>
      </w:pPr>
    </w:lvl>
    <w:lvl w:ilvl="8" w:tplc="5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D15025"/>
    <w:multiLevelType w:val="hybridMultilevel"/>
    <w:tmpl w:val="C618FC0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C31CE"/>
    <w:multiLevelType w:val="hybridMultilevel"/>
    <w:tmpl w:val="CECE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10"/>
  </w:num>
  <w:num w:numId="14">
    <w:abstractNumId w:val="2"/>
  </w:num>
  <w:num w:numId="15">
    <w:abstractNumId w:val="8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4"/>
  </w:num>
  <w:num w:numId="21">
    <w:abstractNumId w:val="0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5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67"/>
    <w:rsid w:val="00001191"/>
    <w:rsid w:val="00003AA8"/>
    <w:rsid w:val="000045FD"/>
    <w:rsid w:val="00007848"/>
    <w:rsid w:val="00012F89"/>
    <w:rsid w:val="00023E5B"/>
    <w:rsid w:val="000250AE"/>
    <w:rsid w:val="000251DA"/>
    <w:rsid w:val="00027785"/>
    <w:rsid w:val="0003010E"/>
    <w:rsid w:val="000341D4"/>
    <w:rsid w:val="00041173"/>
    <w:rsid w:val="00041327"/>
    <w:rsid w:val="00041BBA"/>
    <w:rsid w:val="0004243A"/>
    <w:rsid w:val="0004707A"/>
    <w:rsid w:val="0005526A"/>
    <w:rsid w:val="000555E8"/>
    <w:rsid w:val="000613FE"/>
    <w:rsid w:val="0006187A"/>
    <w:rsid w:val="0007536E"/>
    <w:rsid w:val="000755E2"/>
    <w:rsid w:val="00090139"/>
    <w:rsid w:val="00090E9E"/>
    <w:rsid w:val="0009400E"/>
    <w:rsid w:val="000B5F49"/>
    <w:rsid w:val="000B60F0"/>
    <w:rsid w:val="000B753F"/>
    <w:rsid w:val="000C0820"/>
    <w:rsid w:val="000C6EE5"/>
    <w:rsid w:val="000C7963"/>
    <w:rsid w:val="000D5C1A"/>
    <w:rsid w:val="000E2FF6"/>
    <w:rsid w:val="000E7F08"/>
    <w:rsid w:val="000F1805"/>
    <w:rsid w:val="000F2D09"/>
    <w:rsid w:val="000F6279"/>
    <w:rsid w:val="00101F99"/>
    <w:rsid w:val="00111F94"/>
    <w:rsid w:val="00112E44"/>
    <w:rsid w:val="00112F01"/>
    <w:rsid w:val="00113F40"/>
    <w:rsid w:val="00116F2A"/>
    <w:rsid w:val="001201FC"/>
    <w:rsid w:val="00121480"/>
    <w:rsid w:val="00121EEA"/>
    <w:rsid w:val="00122B06"/>
    <w:rsid w:val="00123413"/>
    <w:rsid w:val="00143E90"/>
    <w:rsid w:val="001544C2"/>
    <w:rsid w:val="00154604"/>
    <w:rsid w:val="00155EED"/>
    <w:rsid w:val="0016250E"/>
    <w:rsid w:val="00164EC1"/>
    <w:rsid w:val="00170FEC"/>
    <w:rsid w:val="001716F1"/>
    <w:rsid w:val="00172AAD"/>
    <w:rsid w:val="00172B32"/>
    <w:rsid w:val="001753B8"/>
    <w:rsid w:val="00175C1C"/>
    <w:rsid w:val="00176294"/>
    <w:rsid w:val="0018235B"/>
    <w:rsid w:val="00184858"/>
    <w:rsid w:val="00185054"/>
    <w:rsid w:val="00186865"/>
    <w:rsid w:val="00187619"/>
    <w:rsid w:val="001923EA"/>
    <w:rsid w:val="00193C89"/>
    <w:rsid w:val="001A2711"/>
    <w:rsid w:val="001C6BC3"/>
    <w:rsid w:val="001D4DEC"/>
    <w:rsid w:val="001E0679"/>
    <w:rsid w:val="001E467A"/>
    <w:rsid w:val="001E5D4B"/>
    <w:rsid w:val="001F5380"/>
    <w:rsid w:val="002067D9"/>
    <w:rsid w:val="00214EF4"/>
    <w:rsid w:val="0023221B"/>
    <w:rsid w:val="00241738"/>
    <w:rsid w:val="00244066"/>
    <w:rsid w:val="00247ED8"/>
    <w:rsid w:val="00262F3C"/>
    <w:rsid w:val="00264899"/>
    <w:rsid w:val="00267E62"/>
    <w:rsid w:val="0028086D"/>
    <w:rsid w:val="00280BC0"/>
    <w:rsid w:val="00281893"/>
    <w:rsid w:val="002827FF"/>
    <w:rsid w:val="00290A53"/>
    <w:rsid w:val="002929D4"/>
    <w:rsid w:val="002936C6"/>
    <w:rsid w:val="0029427F"/>
    <w:rsid w:val="00294DF0"/>
    <w:rsid w:val="0029733F"/>
    <w:rsid w:val="002A0311"/>
    <w:rsid w:val="002A3B95"/>
    <w:rsid w:val="002A7909"/>
    <w:rsid w:val="002B0EC5"/>
    <w:rsid w:val="002B16E5"/>
    <w:rsid w:val="002B5722"/>
    <w:rsid w:val="002C41A3"/>
    <w:rsid w:val="002C5D66"/>
    <w:rsid w:val="002C6A5A"/>
    <w:rsid w:val="002D1912"/>
    <w:rsid w:val="002D4DED"/>
    <w:rsid w:val="002E7DE4"/>
    <w:rsid w:val="002F14B2"/>
    <w:rsid w:val="0031252F"/>
    <w:rsid w:val="0033401D"/>
    <w:rsid w:val="00340777"/>
    <w:rsid w:val="00357F37"/>
    <w:rsid w:val="003634EC"/>
    <w:rsid w:val="00370179"/>
    <w:rsid w:val="00377F70"/>
    <w:rsid w:val="00387160"/>
    <w:rsid w:val="00387BDE"/>
    <w:rsid w:val="00391BC9"/>
    <w:rsid w:val="00397B06"/>
    <w:rsid w:val="003A2044"/>
    <w:rsid w:val="003B3807"/>
    <w:rsid w:val="003C517A"/>
    <w:rsid w:val="003D0CBC"/>
    <w:rsid w:val="003E2B0D"/>
    <w:rsid w:val="003E73CC"/>
    <w:rsid w:val="003F18C7"/>
    <w:rsid w:val="003F5F15"/>
    <w:rsid w:val="00401E50"/>
    <w:rsid w:val="00405704"/>
    <w:rsid w:val="00406B52"/>
    <w:rsid w:val="00412400"/>
    <w:rsid w:val="00412F6A"/>
    <w:rsid w:val="00413618"/>
    <w:rsid w:val="00417630"/>
    <w:rsid w:val="0042002D"/>
    <w:rsid w:val="00420DF7"/>
    <w:rsid w:val="00423096"/>
    <w:rsid w:val="00441BB4"/>
    <w:rsid w:val="004430DC"/>
    <w:rsid w:val="004631EA"/>
    <w:rsid w:val="004663C0"/>
    <w:rsid w:val="00467A20"/>
    <w:rsid w:val="00473037"/>
    <w:rsid w:val="00485C31"/>
    <w:rsid w:val="004867E5"/>
    <w:rsid w:val="00486B86"/>
    <w:rsid w:val="00490567"/>
    <w:rsid w:val="004A1962"/>
    <w:rsid w:val="004A3BB3"/>
    <w:rsid w:val="004A66F8"/>
    <w:rsid w:val="004B51C6"/>
    <w:rsid w:val="004B6B59"/>
    <w:rsid w:val="004C0E51"/>
    <w:rsid w:val="004D744A"/>
    <w:rsid w:val="004E00AC"/>
    <w:rsid w:val="004E2DA2"/>
    <w:rsid w:val="004E5877"/>
    <w:rsid w:val="004E6072"/>
    <w:rsid w:val="004F2394"/>
    <w:rsid w:val="004F27F9"/>
    <w:rsid w:val="004F620E"/>
    <w:rsid w:val="005019D3"/>
    <w:rsid w:val="0050355D"/>
    <w:rsid w:val="00506070"/>
    <w:rsid w:val="00506746"/>
    <w:rsid w:val="0051299F"/>
    <w:rsid w:val="00516C9A"/>
    <w:rsid w:val="005173BA"/>
    <w:rsid w:val="00522DB5"/>
    <w:rsid w:val="00523EB4"/>
    <w:rsid w:val="005264B6"/>
    <w:rsid w:val="0053054B"/>
    <w:rsid w:val="00532A76"/>
    <w:rsid w:val="00537B59"/>
    <w:rsid w:val="00557BCA"/>
    <w:rsid w:val="00562860"/>
    <w:rsid w:val="005662D7"/>
    <w:rsid w:val="00567F25"/>
    <w:rsid w:val="00570AEF"/>
    <w:rsid w:val="0057260E"/>
    <w:rsid w:val="00572C41"/>
    <w:rsid w:val="00574BDC"/>
    <w:rsid w:val="00574FBE"/>
    <w:rsid w:val="005958A5"/>
    <w:rsid w:val="00595CEC"/>
    <w:rsid w:val="00596831"/>
    <w:rsid w:val="005A0E8E"/>
    <w:rsid w:val="005A77E0"/>
    <w:rsid w:val="005B1D77"/>
    <w:rsid w:val="005B556F"/>
    <w:rsid w:val="005B7CAE"/>
    <w:rsid w:val="005C34C9"/>
    <w:rsid w:val="005E119A"/>
    <w:rsid w:val="005E5729"/>
    <w:rsid w:val="005F058F"/>
    <w:rsid w:val="005F4674"/>
    <w:rsid w:val="0060035F"/>
    <w:rsid w:val="006008B3"/>
    <w:rsid w:val="006027CB"/>
    <w:rsid w:val="0061057B"/>
    <w:rsid w:val="006105C6"/>
    <w:rsid w:val="00615558"/>
    <w:rsid w:val="00617D36"/>
    <w:rsid w:val="00620DA1"/>
    <w:rsid w:val="006216B4"/>
    <w:rsid w:val="006221F8"/>
    <w:rsid w:val="00630ADC"/>
    <w:rsid w:val="00636E10"/>
    <w:rsid w:val="0064599E"/>
    <w:rsid w:val="00645DBD"/>
    <w:rsid w:val="00647BD3"/>
    <w:rsid w:val="00650FD0"/>
    <w:rsid w:val="00654827"/>
    <w:rsid w:val="00657667"/>
    <w:rsid w:val="0066330E"/>
    <w:rsid w:val="00667183"/>
    <w:rsid w:val="00667438"/>
    <w:rsid w:val="00673E8B"/>
    <w:rsid w:val="006760F1"/>
    <w:rsid w:val="00681770"/>
    <w:rsid w:val="006831A2"/>
    <w:rsid w:val="00683BB5"/>
    <w:rsid w:val="00686DEB"/>
    <w:rsid w:val="006878F8"/>
    <w:rsid w:val="006A340A"/>
    <w:rsid w:val="006A5F37"/>
    <w:rsid w:val="006B0223"/>
    <w:rsid w:val="006B02FF"/>
    <w:rsid w:val="006B0461"/>
    <w:rsid w:val="006B1A96"/>
    <w:rsid w:val="006C0192"/>
    <w:rsid w:val="006C3B2B"/>
    <w:rsid w:val="006C6550"/>
    <w:rsid w:val="006C77CC"/>
    <w:rsid w:val="006D4F95"/>
    <w:rsid w:val="006D7F7A"/>
    <w:rsid w:val="0070186B"/>
    <w:rsid w:val="00701B07"/>
    <w:rsid w:val="00702F50"/>
    <w:rsid w:val="00714E2E"/>
    <w:rsid w:val="00722748"/>
    <w:rsid w:val="007270A2"/>
    <w:rsid w:val="007337C7"/>
    <w:rsid w:val="00737983"/>
    <w:rsid w:val="0074227D"/>
    <w:rsid w:val="0074257C"/>
    <w:rsid w:val="0074389A"/>
    <w:rsid w:val="00745F81"/>
    <w:rsid w:val="007516D5"/>
    <w:rsid w:val="00755607"/>
    <w:rsid w:val="00762354"/>
    <w:rsid w:val="00764F06"/>
    <w:rsid w:val="00776DA1"/>
    <w:rsid w:val="00782FE3"/>
    <w:rsid w:val="007A741A"/>
    <w:rsid w:val="007B1001"/>
    <w:rsid w:val="007C0C21"/>
    <w:rsid w:val="007D200A"/>
    <w:rsid w:val="007D2C02"/>
    <w:rsid w:val="007D452B"/>
    <w:rsid w:val="007D7F69"/>
    <w:rsid w:val="007E33EA"/>
    <w:rsid w:val="007F35EB"/>
    <w:rsid w:val="007F58AC"/>
    <w:rsid w:val="00801FFE"/>
    <w:rsid w:val="0081016B"/>
    <w:rsid w:val="00810620"/>
    <w:rsid w:val="00820DB3"/>
    <w:rsid w:val="008457AD"/>
    <w:rsid w:val="008465F5"/>
    <w:rsid w:val="00865424"/>
    <w:rsid w:val="0086695F"/>
    <w:rsid w:val="00871B90"/>
    <w:rsid w:val="008721C8"/>
    <w:rsid w:val="00872302"/>
    <w:rsid w:val="00886CE4"/>
    <w:rsid w:val="0089632A"/>
    <w:rsid w:val="008A2AFE"/>
    <w:rsid w:val="008C0D2D"/>
    <w:rsid w:val="008C17C4"/>
    <w:rsid w:val="008C3735"/>
    <w:rsid w:val="008C3FF5"/>
    <w:rsid w:val="008D35DE"/>
    <w:rsid w:val="008D4AFD"/>
    <w:rsid w:val="008D6308"/>
    <w:rsid w:val="008F30CA"/>
    <w:rsid w:val="008F395B"/>
    <w:rsid w:val="008F5125"/>
    <w:rsid w:val="00905570"/>
    <w:rsid w:val="00916557"/>
    <w:rsid w:val="00917B0D"/>
    <w:rsid w:val="009228BF"/>
    <w:rsid w:val="0092435C"/>
    <w:rsid w:val="00927A5F"/>
    <w:rsid w:val="00941B74"/>
    <w:rsid w:val="009428D4"/>
    <w:rsid w:val="0094350A"/>
    <w:rsid w:val="00955DFB"/>
    <w:rsid w:val="0096458A"/>
    <w:rsid w:val="009847DC"/>
    <w:rsid w:val="00985557"/>
    <w:rsid w:val="0099060F"/>
    <w:rsid w:val="009916FE"/>
    <w:rsid w:val="009956D4"/>
    <w:rsid w:val="009A20AA"/>
    <w:rsid w:val="009A5AFC"/>
    <w:rsid w:val="009B5AAC"/>
    <w:rsid w:val="009B6E76"/>
    <w:rsid w:val="009C6D2C"/>
    <w:rsid w:val="009D5EE3"/>
    <w:rsid w:val="009F175A"/>
    <w:rsid w:val="00A01D51"/>
    <w:rsid w:val="00A0399D"/>
    <w:rsid w:val="00A06CEB"/>
    <w:rsid w:val="00A17BA2"/>
    <w:rsid w:val="00A22224"/>
    <w:rsid w:val="00A24202"/>
    <w:rsid w:val="00A25105"/>
    <w:rsid w:val="00A26985"/>
    <w:rsid w:val="00A34D17"/>
    <w:rsid w:val="00A35209"/>
    <w:rsid w:val="00A456D8"/>
    <w:rsid w:val="00A463B1"/>
    <w:rsid w:val="00A57BC7"/>
    <w:rsid w:val="00A64692"/>
    <w:rsid w:val="00A64A62"/>
    <w:rsid w:val="00A65712"/>
    <w:rsid w:val="00A65D60"/>
    <w:rsid w:val="00A65EE5"/>
    <w:rsid w:val="00A66FDA"/>
    <w:rsid w:val="00A70214"/>
    <w:rsid w:val="00A71439"/>
    <w:rsid w:val="00A72494"/>
    <w:rsid w:val="00A75A63"/>
    <w:rsid w:val="00A82F94"/>
    <w:rsid w:val="00A86744"/>
    <w:rsid w:val="00A95290"/>
    <w:rsid w:val="00AA020B"/>
    <w:rsid w:val="00AA4078"/>
    <w:rsid w:val="00AB1414"/>
    <w:rsid w:val="00AB1544"/>
    <w:rsid w:val="00AC054B"/>
    <w:rsid w:val="00AC07EE"/>
    <w:rsid w:val="00AD5DC4"/>
    <w:rsid w:val="00AE1FB1"/>
    <w:rsid w:val="00AE305A"/>
    <w:rsid w:val="00AE63C2"/>
    <w:rsid w:val="00AE71B0"/>
    <w:rsid w:val="00AF20FA"/>
    <w:rsid w:val="00AF5182"/>
    <w:rsid w:val="00B02D52"/>
    <w:rsid w:val="00B07B37"/>
    <w:rsid w:val="00B22030"/>
    <w:rsid w:val="00B31449"/>
    <w:rsid w:val="00B31898"/>
    <w:rsid w:val="00B34EFB"/>
    <w:rsid w:val="00B36C9D"/>
    <w:rsid w:val="00B438EA"/>
    <w:rsid w:val="00B46428"/>
    <w:rsid w:val="00B60159"/>
    <w:rsid w:val="00B708DD"/>
    <w:rsid w:val="00B75D61"/>
    <w:rsid w:val="00B7620A"/>
    <w:rsid w:val="00B76D4F"/>
    <w:rsid w:val="00B827E5"/>
    <w:rsid w:val="00B82F52"/>
    <w:rsid w:val="00B844B3"/>
    <w:rsid w:val="00B86BB2"/>
    <w:rsid w:val="00B90140"/>
    <w:rsid w:val="00B936B8"/>
    <w:rsid w:val="00B955A1"/>
    <w:rsid w:val="00B96550"/>
    <w:rsid w:val="00BA3FA9"/>
    <w:rsid w:val="00BA781B"/>
    <w:rsid w:val="00BB0005"/>
    <w:rsid w:val="00BB2DFA"/>
    <w:rsid w:val="00BC2E7F"/>
    <w:rsid w:val="00BD6AE8"/>
    <w:rsid w:val="00BE20DA"/>
    <w:rsid w:val="00BE4658"/>
    <w:rsid w:val="00BE5A04"/>
    <w:rsid w:val="00BE6DD0"/>
    <w:rsid w:val="00BF2672"/>
    <w:rsid w:val="00BF2FA1"/>
    <w:rsid w:val="00BF47ED"/>
    <w:rsid w:val="00C02A33"/>
    <w:rsid w:val="00C03076"/>
    <w:rsid w:val="00C06903"/>
    <w:rsid w:val="00C16B45"/>
    <w:rsid w:val="00C200D8"/>
    <w:rsid w:val="00C25492"/>
    <w:rsid w:val="00C27D01"/>
    <w:rsid w:val="00C31938"/>
    <w:rsid w:val="00C32F05"/>
    <w:rsid w:val="00C35A5A"/>
    <w:rsid w:val="00C4069A"/>
    <w:rsid w:val="00C41415"/>
    <w:rsid w:val="00C44BD4"/>
    <w:rsid w:val="00C470DF"/>
    <w:rsid w:val="00C61C67"/>
    <w:rsid w:val="00C632CA"/>
    <w:rsid w:val="00C708EC"/>
    <w:rsid w:val="00C73D2E"/>
    <w:rsid w:val="00C76904"/>
    <w:rsid w:val="00C77324"/>
    <w:rsid w:val="00C80129"/>
    <w:rsid w:val="00C864F3"/>
    <w:rsid w:val="00C95466"/>
    <w:rsid w:val="00C97D85"/>
    <w:rsid w:val="00CA5BDF"/>
    <w:rsid w:val="00CB2772"/>
    <w:rsid w:val="00CB2DB2"/>
    <w:rsid w:val="00CB393E"/>
    <w:rsid w:val="00CC3822"/>
    <w:rsid w:val="00CC4F80"/>
    <w:rsid w:val="00CC72E2"/>
    <w:rsid w:val="00CD3887"/>
    <w:rsid w:val="00CD5F93"/>
    <w:rsid w:val="00CE0E29"/>
    <w:rsid w:val="00CE75E1"/>
    <w:rsid w:val="00CF6971"/>
    <w:rsid w:val="00D05269"/>
    <w:rsid w:val="00D10DFF"/>
    <w:rsid w:val="00D112AE"/>
    <w:rsid w:val="00D117A8"/>
    <w:rsid w:val="00D15964"/>
    <w:rsid w:val="00D17E14"/>
    <w:rsid w:val="00D33965"/>
    <w:rsid w:val="00D351D6"/>
    <w:rsid w:val="00D42149"/>
    <w:rsid w:val="00D44735"/>
    <w:rsid w:val="00D53A16"/>
    <w:rsid w:val="00D559C7"/>
    <w:rsid w:val="00D63B10"/>
    <w:rsid w:val="00D7694F"/>
    <w:rsid w:val="00D83CAD"/>
    <w:rsid w:val="00D86F82"/>
    <w:rsid w:val="00D9026A"/>
    <w:rsid w:val="00DA295E"/>
    <w:rsid w:val="00DA7BD2"/>
    <w:rsid w:val="00DB1978"/>
    <w:rsid w:val="00DB1979"/>
    <w:rsid w:val="00DC716B"/>
    <w:rsid w:val="00DC749F"/>
    <w:rsid w:val="00DD0015"/>
    <w:rsid w:val="00DD013E"/>
    <w:rsid w:val="00DD4B84"/>
    <w:rsid w:val="00DE3BA6"/>
    <w:rsid w:val="00E0551C"/>
    <w:rsid w:val="00E07ADA"/>
    <w:rsid w:val="00E11520"/>
    <w:rsid w:val="00E13124"/>
    <w:rsid w:val="00E15727"/>
    <w:rsid w:val="00E21B3D"/>
    <w:rsid w:val="00E225E0"/>
    <w:rsid w:val="00E24458"/>
    <w:rsid w:val="00E263CE"/>
    <w:rsid w:val="00E334EB"/>
    <w:rsid w:val="00E41A2F"/>
    <w:rsid w:val="00E4630A"/>
    <w:rsid w:val="00E52565"/>
    <w:rsid w:val="00E527A5"/>
    <w:rsid w:val="00E52AAF"/>
    <w:rsid w:val="00E55089"/>
    <w:rsid w:val="00E56794"/>
    <w:rsid w:val="00E66EBE"/>
    <w:rsid w:val="00E67FCC"/>
    <w:rsid w:val="00E8268D"/>
    <w:rsid w:val="00E87D13"/>
    <w:rsid w:val="00E9093E"/>
    <w:rsid w:val="00E919A1"/>
    <w:rsid w:val="00E91C9F"/>
    <w:rsid w:val="00EA1EF7"/>
    <w:rsid w:val="00EB14B2"/>
    <w:rsid w:val="00EC1D8D"/>
    <w:rsid w:val="00ED0833"/>
    <w:rsid w:val="00EE7EA4"/>
    <w:rsid w:val="00EF3BFB"/>
    <w:rsid w:val="00EF3E10"/>
    <w:rsid w:val="00EF3EFC"/>
    <w:rsid w:val="00F011BC"/>
    <w:rsid w:val="00F0283B"/>
    <w:rsid w:val="00F10A08"/>
    <w:rsid w:val="00F13337"/>
    <w:rsid w:val="00F13FAC"/>
    <w:rsid w:val="00F15371"/>
    <w:rsid w:val="00F202F1"/>
    <w:rsid w:val="00F25586"/>
    <w:rsid w:val="00F25D3D"/>
    <w:rsid w:val="00F27F93"/>
    <w:rsid w:val="00F31D63"/>
    <w:rsid w:val="00F37B58"/>
    <w:rsid w:val="00F41363"/>
    <w:rsid w:val="00F41506"/>
    <w:rsid w:val="00F5213C"/>
    <w:rsid w:val="00F614E4"/>
    <w:rsid w:val="00F63602"/>
    <w:rsid w:val="00F66F10"/>
    <w:rsid w:val="00F74005"/>
    <w:rsid w:val="00F75DF7"/>
    <w:rsid w:val="00F91113"/>
    <w:rsid w:val="00FA0075"/>
    <w:rsid w:val="00FA1D24"/>
    <w:rsid w:val="00FA24EA"/>
    <w:rsid w:val="00FA5433"/>
    <w:rsid w:val="00FA7817"/>
    <w:rsid w:val="00FA7F65"/>
    <w:rsid w:val="00FB0CD2"/>
    <w:rsid w:val="00FC33C9"/>
    <w:rsid w:val="00FC5CA6"/>
    <w:rsid w:val="00FC75CE"/>
    <w:rsid w:val="00FC7681"/>
    <w:rsid w:val="00FD2E0A"/>
    <w:rsid w:val="00FE041A"/>
    <w:rsid w:val="00FE23EC"/>
    <w:rsid w:val="00FE471E"/>
    <w:rsid w:val="00FF49B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3568CB65"/>
  <w15:chartTrackingRefBased/>
  <w15:docId w15:val="{BA78A518-5FED-4484-B15B-4B095CCA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6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419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CD3887"/>
    <w:pPr>
      <w:widowControl/>
      <w:numPr>
        <w:numId w:val="9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  <w:outlineLvl w:val="0"/>
    </w:pPr>
    <w:rPr>
      <w:rFonts w:ascii="Times New Roman" w:eastAsia="Arial Unicode MS" w:hAnsi="Times New Roman"/>
      <w:b/>
      <w:bCs/>
      <w:szCs w:val="22"/>
      <w:lang w:val="es-A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CD3887"/>
    <w:rPr>
      <w:rFonts w:ascii="Times New Roman" w:eastAsia="Arial Unicode MS" w:hAnsi="Times New Roman" w:cs="Times New Roman"/>
      <w:b/>
      <w:bCs/>
      <w:lang w:val="es-AR" w:eastAsia="es-ES"/>
    </w:rPr>
  </w:style>
  <w:style w:type="paragraph" w:customStyle="1" w:styleId="Standard">
    <w:name w:val="Standard"/>
    <w:qFormat/>
    <w:rsid w:val="0052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E263CE"/>
    <w:pPr>
      <w:ind w:left="720"/>
      <w:contextualSpacing/>
    </w:pPr>
  </w:style>
  <w:style w:type="paragraph" w:customStyle="1" w:styleId="Default">
    <w:name w:val="Default"/>
    <w:rsid w:val="00E91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MX" w:eastAsia="es-MX"/>
    </w:rPr>
  </w:style>
  <w:style w:type="character" w:styleId="Hyperlink">
    <w:name w:val="Hyperlink"/>
    <w:uiPriority w:val="99"/>
    <w:unhideWhenUsed/>
    <w:rsid w:val="00116F2A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6F2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jc w:val="left"/>
    </w:pPr>
    <w:rPr>
      <w:rFonts w:ascii="Calibri" w:eastAsia="Calibri" w:hAnsi="Calibri"/>
      <w:sz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F2A"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unhideWhenUsed/>
    <w:qFormat/>
    <w:rsid w:val="00116F2A"/>
    <w:rPr>
      <w:color w:val="auto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qFormat/>
    <w:rsid w:val="00B46428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020B"/>
    <w:p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pos="9062"/>
      </w:tabs>
      <w:spacing w:line="36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1753B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3B8"/>
    <w:rPr>
      <w:rFonts w:ascii="CG Times" w:eastAsia="Times New Roman" w:hAnsi="CG Times" w:cs="Times New Roman"/>
      <w:szCs w:val="20"/>
      <w:lang w:val="es-419"/>
    </w:rPr>
  </w:style>
  <w:style w:type="paragraph" w:styleId="Footer">
    <w:name w:val="footer"/>
    <w:basedOn w:val="Normal"/>
    <w:link w:val="FooterChar"/>
    <w:uiPriority w:val="99"/>
    <w:unhideWhenUsed/>
    <w:rsid w:val="001753B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B8"/>
    <w:rPr>
      <w:rFonts w:ascii="CG Times" w:eastAsia="Times New Roman" w:hAnsi="CG Times" w:cs="Times New Roman"/>
      <w:szCs w:val="20"/>
      <w:lang w:val="es-419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C75CE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5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C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C21"/>
    <w:rPr>
      <w:rFonts w:ascii="CG Times" w:eastAsia="Times New Roman" w:hAnsi="CG Times" w:cs="Times New Roman"/>
      <w:sz w:val="20"/>
      <w:szCs w:val="20"/>
      <w:lang w:val="es-4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C21"/>
    <w:rPr>
      <w:rFonts w:ascii="CG Times" w:eastAsia="Times New Roman" w:hAnsi="CG Times" w:cs="Times New Roman"/>
      <w:b/>
      <w:bCs/>
      <w:sz w:val="20"/>
      <w:szCs w:val="20"/>
      <w:lang w:val="es-419"/>
    </w:rPr>
  </w:style>
  <w:style w:type="paragraph" w:styleId="Revision">
    <w:name w:val="Revision"/>
    <w:hidden/>
    <w:uiPriority w:val="99"/>
    <w:semiHidden/>
    <w:rsid w:val="007C0C21"/>
    <w:pPr>
      <w:spacing w:after="0" w:line="240" w:lineRule="auto"/>
    </w:pPr>
    <w:rPr>
      <w:rFonts w:ascii="CG Times" w:eastAsia="Times New Roman" w:hAnsi="CG Times" w:cs="Times New Roman"/>
      <w:szCs w:val="20"/>
      <w:lang w:val="es-4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21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21"/>
    <w:rPr>
      <w:rFonts w:ascii="Consolas" w:eastAsia="Times New Roman" w:hAnsi="Consolas" w:cs="Times New Roman"/>
      <w:sz w:val="20"/>
      <w:szCs w:val="20"/>
      <w:lang w:val="es-419"/>
    </w:rPr>
  </w:style>
  <w:style w:type="table" w:customStyle="1" w:styleId="TableGrid1">
    <w:name w:val="Table Grid1"/>
    <w:basedOn w:val="TableNormal"/>
    <w:next w:val="TableGrid"/>
    <w:uiPriority w:val="39"/>
    <w:rsid w:val="006D4F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228BF"/>
    <w:pPr>
      <w:suppressAutoHyphens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t-content">
    <w:name w:val="chat-content"/>
    <w:basedOn w:val="DefaultParagraphFont"/>
    <w:rsid w:val="00D53A16"/>
  </w:style>
  <w:style w:type="paragraph" w:customStyle="1" w:styleId="TitleUppercase">
    <w:name w:val="Title Uppercase"/>
    <w:basedOn w:val="Normal"/>
    <w:rsid w:val="00636E10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eastAsia="SimSun" w:hAnsi="Times New Roman"/>
      <w:snapToGrid w:val="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0540CA7EE984E92015B03331B9FB0" ma:contentTypeVersion="9" ma:contentTypeDescription="Create a new document." ma:contentTypeScope="" ma:versionID="a1e789f9eb224d0bc092b81fdc442bab">
  <xsd:schema xmlns:xsd="http://www.w3.org/2001/XMLSchema" xmlns:xs="http://www.w3.org/2001/XMLSchema" xmlns:p="http://schemas.microsoft.com/office/2006/metadata/properties" xmlns:ns3="5f049bd1-c816-4e31-addf-d3796d2c699a" targetNamespace="http://schemas.microsoft.com/office/2006/metadata/properties" ma:root="true" ma:fieldsID="15c46e89522b52557510a5715e0107f4" ns3:_="">
    <xsd:import namespace="5f049bd1-c816-4e31-addf-d3796d2c6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9bd1-c816-4e31-addf-d3796d2c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14357-E8F0-4CAA-B208-C9F7E6F0D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E6209-3033-4C90-9C98-687B84698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6C0B2-21ED-4BA7-82D7-B31F708CE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8543B-F11F-43E9-85C8-DE02F5C12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49bd1-c816-4e31-addf-d3796d2c6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455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OASG Intern 2</dc:creator>
  <cp:keywords/>
  <dc:description/>
  <cp:lastModifiedBy>Loredo, Carmen</cp:lastModifiedBy>
  <cp:revision>5</cp:revision>
  <dcterms:created xsi:type="dcterms:W3CDTF">2021-11-11T15:36:00Z</dcterms:created>
  <dcterms:modified xsi:type="dcterms:W3CDTF">2021-11-11T16:01:00Z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0x0101009080540CA7EE984E92015B03331B9FB0</vt:lpwstr>
  </property>
</Properties>
</file>